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22CA">
      <w:r>
        <w:rPr>
          <w:noProof/>
        </w:rPr>
        <w:drawing>
          <wp:inline distT="0" distB="0" distL="0" distR="0">
            <wp:extent cx="5940425" cy="8170511"/>
            <wp:effectExtent l="19050" t="0" r="3175" b="0"/>
            <wp:docPr id="1" name="Рисунок 1" descr="F:\сканированные локальные акты\на др комп\о порядке перевод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ные локальные акты\на др комп\о порядке перевода 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2CA" w:rsidRDefault="002922CA"/>
    <w:p w:rsidR="002922CA" w:rsidRDefault="002922CA"/>
    <w:p w:rsidR="002922CA" w:rsidRDefault="002922CA"/>
    <w:p w:rsidR="002922CA" w:rsidRDefault="002922CA" w:rsidP="002922CA">
      <w:pPr>
        <w:pStyle w:val="a5"/>
        <w:numPr>
          <w:ilvl w:val="0"/>
          <w:numId w:val="1"/>
        </w:numPr>
        <w:shd w:val="clear" w:color="auto" w:fill="auto"/>
        <w:tabs>
          <w:tab w:val="left" w:pos="370"/>
        </w:tabs>
        <w:spacing w:line="276" w:lineRule="auto"/>
        <w:ind w:left="2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положения.</w:t>
      </w:r>
    </w:p>
    <w:p w:rsidR="002922CA" w:rsidRDefault="002922CA" w:rsidP="002922CA">
      <w:pPr>
        <w:pStyle w:val="a5"/>
        <w:numPr>
          <w:ilvl w:val="0"/>
          <w:numId w:val="2"/>
        </w:numPr>
        <w:shd w:val="clear" w:color="auto" w:fill="auto"/>
        <w:tabs>
          <w:tab w:val="left" w:pos="37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является организационно-правовым документом, в котором определяются основные условия перевода учащихся на следующий год обучения и их отчисления и выпуска.</w:t>
      </w:r>
    </w:p>
    <w:p w:rsidR="002922CA" w:rsidRDefault="002922CA" w:rsidP="002922CA">
      <w:pPr>
        <w:pStyle w:val="a5"/>
        <w:numPr>
          <w:ilvl w:val="0"/>
          <w:numId w:val="2"/>
        </w:numPr>
        <w:shd w:val="clear" w:color="auto" w:fill="auto"/>
        <w:tabs>
          <w:tab w:val="left" w:pos="3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разработан в соответствии с Уставом Муниципального образовательного учреждения дополнительного образования детей «</w:t>
      </w:r>
      <w:proofErr w:type="spellStart"/>
      <w:r>
        <w:rPr>
          <w:sz w:val="28"/>
          <w:szCs w:val="28"/>
        </w:rPr>
        <w:t>Корткеросский</w:t>
      </w:r>
      <w:proofErr w:type="spellEnd"/>
      <w:r>
        <w:rPr>
          <w:sz w:val="28"/>
          <w:szCs w:val="28"/>
        </w:rPr>
        <w:t xml:space="preserve"> районный центр дополнительного образования детей» (далее МОУ ДОД «КРЦДОД»).</w:t>
      </w:r>
    </w:p>
    <w:p w:rsidR="002922CA" w:rsidRDefault="002922CA" w:rsidP="002922CA">
      <w:pPr>
        <w:pStyle w:val="a5"/>
        <w:numPr>
          <w:ilvl w:val="0"/>
          <w:numId w:val="2"/>
        </w:numPr>
        <w:shd w:val="clear" w:color="auto" w:fill="auto"/>
        <w:tabs>
          <w:tab w:val="left" w:pos="3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 «О текущем контроле успеваемости учащихся» в МОУ ДОД «КРЦДОД».</w:t>
      </w:r>
    </w:p>
    <w:p w:rsidR="002922CA" w:rsidRDefault="002922CA" w:rsidP="002922CA">
      <w:pPr>
        <w:pStyle w:val="a5"/>
        <w:numPr>
          <w:ilvl w:val="0"/>
          <w:numId w:val="2"/>
        </w:numPr>
        <w:shd w:val="clear" w:color="auto" w:fill="auto"/>
        <w:tabs>
          <w:tab w:val="left" w:pos="3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 «О правилах внутреннего распорядка учащихся» в МОУ ДОД «КРЦДОД».</w:t>
      </w:r>
    </w:p>
    <w:p w:rsidR="002922CA" w:rsidRDefault="002922CA" w:rsidP="002922CA">
      <w:pPr>
        <w:pStyle w:val="a5"/>
        <w:numPr>
          <w:ilvl w:val="0"/>
          <w:numId w:val="1"/>
        </w:numPr>
        <w:shd w:val="clear" w:color="auto" w:fill="auto"/>
        <w:tabs>
          <w:tab w:val="left" w:pos="390"/>
        </w:tabs>
        <w:spacing w:line="276" w:lineRule="auto"/>
        <w:ind w:left="2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Перевод учащихся.</w:t>
      </w:r>
    </w:p>
    <w:p w:rsidR="002922CA" w:rsidRDefault="002922CA" w:rsidP="002922CA">
      <w:pPr>
        <w:pStyle w:val="a5"/>
        <w:numPr>
          <w:ilvl w:val="0"/>
          <w:numId w:val="3"/>
        </w:numPr>
        <w:shd w:val="clear" w:color="auto" w:fill="auto"/>
        <w:tabs>
          <w:tab w:val="left" w:pos="39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перевода учащихся на следующий этап обучения являются: выполнение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в полном объеме за определенный  год обучения.</w:t>
      </w:r>
    </w:p>
    <w:p w:rsidR="002922CA" w:rsidRDefault="002922CA" w:rsidP="002922CA">
      <w:pPr>
        <w:pStyle w:val="a5"/>
        <w:numPr>
          <w:ilvl w:val="0"/>
          <w:numId w:val="3"/>
        </w:numPr>
        <w:shd w:val="clear" w:color="auto" w:fill="auto"/>
        <w:tabs>
          <w:tab w:val="left" w:pos="38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освоения программного материала определяют этапы педагогического контроля и диагностика результатов освоения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программы.</w:t>
      </w:r>
    </w:p>
    <w:p w:rsidR="002922CA" w:rsidRDefault="002922CA" w:rsidP="002922CA">
      <w:pPr>
        <w:pStyle w:val="a5"/>
        <w:numPr>
          <w:ilvl w:val="0"/>
          <w:numId w:val="3"/>
        </w:numPr>
        <w:shd w:val="clear" w:color="auto" w:fill="auto"/>
        <w:tabs>
          <w:tab w:val="left" w:pos="37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Условия, сроки, формы проведения диагностики результатов освоения образовательной программы определяются дополнительной общеобразовательной программой и соответствующим локальным актом.</w:t>
      </w:r>
    </w:p>
    <w:p w:rsidR="002922CA" w:rsidRDefault="002922CA" w:rsidP="002922CA">
      <w:pPr>
        <w:pStyle w:val="a5"/>
        <w:numPr>
          <w:ilvl w:val="0"/>
          <w:numId w:val="3"/>
        </w:numPr>
        <w:shd w:val="clear" w:color="auto" w:fill="auto"/>
        <w:tabs>
          <w:tab w:val="left" w:pos="375"/>
        </w:tabs>
        <w:spacing w:line="276" w:lineRule="auto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Учащиеся, успешно освоившие дополнительную </w:t>
      </w:r>
      <w:proofErr w:type="spellStart"/>
      <w:r>
        <w:rPr>
          <w:sz w:val="28"/>
          <w:szCs w:val="28"/>
        </w:rPr>
        <w:t>общеразвивающую</w:t>
      </w:r>
      <w:proofErr w:type="spellEnd"/>
      <w:r>
        <w:rPr>
          <w:sz w:val="28"/>
          <w:szCs w:val="28"/>
        </w:rPr>
        <w:t xml:space="preserve">  программу переводятся</w:t>
      </w:r>
      <w:proofErr w:type="gramEnd"/>
      <w:r>
        <w:rPr>
          <w:sz w:val="28"/>
          <w:szCs w:val="28"/>
        </w:rPr>
        <w:t xml:space="preserve"> на следующий год обучения на основании решения педагогического совета, утвержденного приказом директора МОУ ДОД «КРЦДОД».</w:t>
      </w:r>
    </w:p>
    <w:p w:rsidR="002922CA" w:rsidRDefault="002922CA" w:rsidP="002922CA">
      <w:pPr>
        <w:pStyle w:val="a5"/>
        <w:numPr>
          <w:ilvl w:val="0"/>
          <w:numId w:val="3"/>
        </w:numPr>
        <w:shd w:val="clear" w:color="auto" w:fill="auto"/>
        <w:tabs>
          <w:tab w:val="left" w:pos="375"/>
        </w:tabs>
        <w:spacing w:line="276" w:lineRule="auto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Учащиеся, не усвоившие программный материал остаются</w:t>
      </w:r>
      <w:proofErr w:type="gramEnd"/>
      <w:r>
        <w:rPr>
          <w:sz w:val="28"/>
          <w:szCs w:val="28"/>
        </w:rPr>
        <w:t xml:space="preserve"> на повторный курс обучения, что определяется итоговым контролем. </w:t>
      </w:r>
    </w:p>
    <w:p w:rsidR="002922CA" w:rsidRDefault="002922CA" w:rsidP="002922CA">
      <w:pPr>
        <w:pStyle w:val="a5"/>
        <w:numPr>
          <w:ilvl w:val="0"/>
          <w:numId w:val="3"/>
        </w:numPr>
        <w:shd w:val="clear" w:color="auto" w:fill="auto"/>
        <w:tabs>
          <w:tab w:val="left" w:pos="38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 объединения второго и последующих годов обучения также могут быть зачислены учащиеся, не прошедшие обучения в группах предыдущих годов обучения, но по уровню подготовки соответствующие данному году обучения, что определяется успешным прохождением входящего контроля.</w:t>
      </w:r>
    </w:p>
    <w:p w:rsidR="002922CA" w:rsidRDefault="002922CA" w:rsidP="002922CA">
      <w:pPr>
        <w:pStyle w:val="a5"/>
        <w:numPr>
          <w:ilvl w:val="0"/>
          <w:numId w:val="1"/>
        </w:numPr>
        <w:shd w:val="clear" w:color="auto" w:fill="auto"/>
        <w:tabs>
          <w:tab w:val="left" w:pos="380"/>
        </w:tabs>
        <w:spacing w:line="276" w:lineRule="auto"/>
        <w:ind w:left="2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 учащихся.</w:t>
      </w:r>
    </w:p>
    <w:p w:rsidR="002922CA" w:rsidRDefault="002922CA" w:rsidP="002922CA">
      <w:pPr>
        <w:pStyle w:val="a5"/>
        <w:numPr>
          <w:ilvl w:val="0"/>
          <w:numId w:val="4"/>
        </w:numPr>
        <w:shd w:val="clear" w:color="auto" w:fill="auto"/>
        <w:tabs>
          <w:tab w:val="left" w:pos="38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Выпускниками считаются учащиеся, прошедшие полный курс обучения по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и успешно выполнившие итоговую диагностику, которые получают свидетельство установленного образца.</w:t>
      </w:r>
    </w:p>
    <w:p w:rsidR="002922CA" w:rsidRDefault="002922CA" w:rsidP="002922CA">
      <w:pPr>
        <w:pStyle w:val="a5"/>
        <w:numPr>
          <w:ilvl w:val="0"/>
          <w:numId w:val="1"/>
        </w:numPr>
        <w:shd w:val="clear" w:color="auto" w:fill="auto"/>
        <w:tabs>
          <w:tab w:val="left" w:pos="380"/>
        </w:tabs>
        <w:spacing w:line="276" w:lineRule="auto"/>
        <w:ind w:left="2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Отчисление учащихся. </w:t>
      </w:r>
    </w:p>
    <w:p w:rsidR="002922CA" w:rsidRDefault="002922CA" w:rsidP="002922CA">
      <w:pPr>
        <w:pStyle w:val="2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Отчисление учащихся регулируется   собственным желанием  учащегося  и их родителей  (либо их законных представителей), Правилами перевода, выпуска, отчисления и восстановления учащихся МОУ ДОД «КРЦДОД».</w:t>
      </w:r>
    </w:p>
    <w:p w:rsidR="002922CA" w:rsidRDefault="002922CA" w:rsidP="002922CA">
      <w:pPr>
        <w:pStyle w:val="2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быть отчислены из состава учащихся МОУ ДОД «КРЦДОД» по решению педагогического совета МОУ ДОД «КРЦДОД» и с согласия родителей (законных представителей) для учащихся старше 14 лет без согласия родителей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следующим</w:t>
      </w:r>
      <w:proofErr w:type="gramEnd"/>
      <w:r>
        <w:rPr>
          <w:sz w:val="28"/>
          <w:szCs w:val="28"/>
        </w:rPr>
        <w:t xml:space="preserve"> причинам:</w:t>
      </w:r>
    </w:p>
    <w:p w:rsidR="002922CA" w:rsidRDefault="002922CA" w:rsidP="002922CA">
      <w:pPr>
        <w:pStyle w:val="a5"/>
        <w:numPr>
          <w:ilvl w:val="0"/>
          <w:numId w:val="6"/>
        </w:numPr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состояние здоровья;</w:t>
      </w:r>
    </w:p>
    <w:p w:rsidR="002922CA" w:rsidRDefault="002922CA" w:rsidP="002922CA">
      <w:pPr>
        <w:pStyle w:val="a5"/>
        <w:numPr>
          <w:ilvl w:val="0"/>
          <w:numId w:val="6"/>
        </w:numPr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причинение ущерба жизни и здоровью учащихся, сотрудников, посетителей МОУ ДОД «КРЦДОД»;</w:t>
      </w:r>
    </w:p>
    <w:p w:rsidR="002922CA" w:rsidRDefault="002922CA" w:rsidP="002922CA">
      <w:pPr>
        <w:pStyle w:val="a5"/>
        <w:numPr>
          <w:ilvl w:val="0"/>
          <w:numId w:val="6"/>
        </w:numPr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причинение ущерба имуществу МОУ ДОД «КРЦДОД», имуществу учащихся, сотрудников, посетителей МОУ ДОД «КРЦДОД»;</w:t>
      </w:r>
    </w:p>
    <w:p w:rsidR="002922CA" w:rsidRDefault="002922CA" w:rsidP="002922CA">
      <w:pPr>
        <w:pStyle w:val="a5"/>
        <w:numPr>
          <w:ilvl w:val="0"/>
          <w:numId w:val="6"/>
        </w:numPr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дезорганизация работы МОУ ДОД «КРЦДОД» как образовательной организации;</w:t>
      </w:r>
    </w:p>
    <w:p w:rsidR="002922CA" w:rsidRDefault="002922CA" w:rsidP="002922CA">
      <w:pPr>
        <w:pStyle w:val="a5"/>
        <w:numPr>
          <w:ilvl w:val="0"/>
          <w:numId w:val="6"/>
        </w:numPr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за неоднократное совершение дисциплинарных проступков: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left="633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неоднократное оскорбление участников образовательного процесса и посетителей учреждения (нецензурная брань, оскорбляющая честь и достоинство человека);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left="1353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неправомерное поведение, приводящее к срыву образовательного процесса;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left="1353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неоднократное применение физического или психического насилия к  участникам образовательного процесса;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left="1353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неоднократное употребление и распространение в учреждении алкоголя, табачных изделий, наркотических и психотропных веществ;</w:t>
      </w:r>
    </w:p>
    <w:p w:rsidR="002922CA" w:rsidRDefault="002922CA" w:rsidP="002922CA">
      <w:pPr>
        <w:pStyle w:val="a5"/>
        <w:numPr>
          <w:ilvl w:val="0"/>
          <w:numId w:val="7"/>
        </w:numPr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неоднократное или грубое нарушение Устава МОУ ДОД «КРЦДОД», Правил поведения учащихся МОУ ДОД «КРЦДОД»;</w:t>
      </w:r>
    </w:p>
    <w:p w:rsidR="002922CA" w:rsidRDefault="002922CA" w:rsidP="002922CA">
      <w:pPr>
        <w:pStyle w:val="a5"/>
        <w:numPr>
          <w:ilvl w:val="0"/>
          <w:numId w:val="6"/>
        </w:numPr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длительное (3 месяца) отсутствие учащегося на занятиях объединения без уважительной причины.</w:t>
      </w:r>
    </w:p>
    <w:p w:rsidR="002922CA" w:rsidRDefault="002922CA" w:rsidP="002922CA">
      <w:pPr>
        <w:pStyle w:val="a5"/>
        <w:numPr>
          <w:ilvl w:val="1"/>
          <w:numId w:val="8"/>
        </w:numPr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прекращения образовательных отношений является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исключение учащегося из списка объединения. Приказ об исключении                  учащихся из списков объединения издается два раза в год, по окончании     каждого полугодия.</w:t>
      </w:r>
    </w:p>
    <w:p w:rsidR="002922CA" w:rsidRDefault="002922CA" w:rsidP="002922CA">
      <w:pPr>
        <w:pStyle w:val="a5"/>
        <w:numPr>
          <w:ilvl w:val="0"/>
          <w:numId w:val="8"/>
        </w:numPr>
        <w:tabs>
          <w:tab w:val="left" w:pos="385"/>
        </w:tabs>
        <w:spacing w:line="276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Восстановление учащихся в МОУ ДОД «КРЦДОД» .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Порядок восстановления распространяется на учащихся, отчисленных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ДОД «КРЦДОД» по инициативе МОУ ДОД «КРЦДОД», к которым применено отчисление из организации за неоднократное совершение грубых дисциплинарных проступков.  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Родители (законные представители) несовершеннолетних учащихся, 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отчисленных из МОУ ДОД «КРЦДОД» по инициативе организации, самостоятельно или через своих представителей вправе обратиться в комиссию по урегулированию споров между участниками образовательных отношений с целью обжалования решения о применении к учащемуся дисциплинарного взыскания и восстановлению его для  дальнейшего обучения в МОУ ДОД «КРЦДОД».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Не </w:t>
      </w:r>
      <w:proofErr w:type="gramStart"/>
      <w:r>
        <w:rPr>
          <w:sz w:val="28"/>
          <w:szCs w:val="28"/>
        </w:rPr>
        <w:t>обжалованное</w:t>
      </w:r>
      <w:proofErr w:type="gramEnd"/>
      <w:r>
        <w:rPr>
          <w:sz w:val="28"/>
          <w:szCs w:val="28"/>
        </w:rPr>
        <w:t xml:space="preserve"> родителями (законными представителями) в 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установленные сроки решение комиссии по урегулированию споров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образовательных отношений является обязательным для всех 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образовательных отношений и подлежит исполнению в сроки, 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предусмотренные</w:t>
      </w:r>
      <w:proofErr w:type="gramEnd"/>
      <w:r>
        <w:rPr>
          <w:sz w:val="28"/>
          <w:szCs w:val="28"/>
        </w:rPr>
        <w:t xml:space="preserve"> указанным решением. 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</w:p>
    <w:p w:rsidR="002922CA" w:rsidRDefault="002922CA" w:rsidP="002922CA">
      <w:pPr>
        <w:pStyle w:val="a5"/>
        <w:shd w:val="clear" w:color="auto" w:fill="auto"/>
        <w:tabs>
          <w:tab w:val="left" w:pos="385"/>
        </w:tabs>
        <w:spacing w:line="276" w:lineRule="auto"/>
        <w:ind w:left="20" w:right="20"/>
        <w:jc w:val="both"/>
        <w:rPr>
          <w:sz w:val="28"/>
          <w:szCs w:val="28"/>
        </w:rPr>
      </w:pPr>
    </w:p>
    <w:p w:rsidR="002922CA" w:rsidRDefault="002922CA"/>
    <w:sectPr w:rsidR="0029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0C9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9314A9F"/>
    <w:multiLevelType w:val="hybridMultilevel"/>
    <w:tmpl w:val="FD949A7C"/>
    <w:lvl w:ilvl="0" w:tplc="03948D38">
      <w:start w:val="1"/>
      <w:numFmt w:val="decimal"/>
      <w:lvlText w:val="3.%1.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B4D6C"/>
    <w:multiLevelType w:val="hybridMultilevel"/>
    <w:tmpl w:val="FB3E2C70"/>
    <w:lvl w:ilvl="0" w:tplc="7A0A5618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17251"/>
    <w:multiLevelType w:val="hybridMultilevel"/>
    <w:tmpl w:val="AA3EB7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46CD8"/>
    <w:multiLevelType w:val="hybridMultilevel"/>
    <w:tmpl w:val="8ADEC8C8"/>
    <w:lvl w:ilvl="0" w:tplc="75A23A38">
      <w:start w:val="1"/>
      <w:numFmt w:val="decimal"/>
      <w:lvlText w:val="1.%1.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17800"/>
    <w:multiLevelType w:val="hybridMultilevel"/>
    <w:tmpl w:val="E4320B5E"/>
    <w:lvl w:ilvl="0" w:tplc="23CCCD3E">
      <w:start w:val="1"/>
      <w:numFmt w:val="decimal"/>
      <w:lvlText w:val="2.%1.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17E95"/>
    <w:multiLevelType w:val="hybridMultilevel"/>
    <w:tmpl w:val="E270A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10BBA"/>
    <w:multiLevelType w:val="multilevel"/>
    <w:tmpl w:val="20A4A52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2922CA"/>
    <w:rsid w:val="0029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2C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rsid w:val="002922CA"/>
    <w:pPr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2922CA"/>
  </w:style>
  <w:style w:type="paragraph" w:styleId="2">
    <w:name w:val="Body Text Indent 2"/>
    <w:basedOn w:val="a"/>
    <w:link w:val="21"/>
    <w:semiHidden/>
    <w:rsid w:val="002922CA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22CA"/>
  </w:style>
  <w:style w:type="character" w:customStyle="1" w:styleId="1">
    <w:name w:val="Основной текст Знак1"/>
    <w:link w:val="a5"/>
    <w:locked/>
    <w:rsid w:val="002922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с отступом 2 Знак1"/>
    <w:link w:val="2"/>
    <w:semiHidden/>
    <w:locked/>
    <w:rsid w:val="002922CA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1210</dc:creator>
  <cp:keywords/>
  <dc:description/>
  <cp:lastModifiedBy>Veronika 1210</cp:lastModifiedBy>
  <cp:revision>2</cp:revision>
  <dcterms:created xsi:type="dcterms:W3CDTF">2014-09-08T19:36:00Z</dcterms:created>
  <dcterms:modified xsi:type="dcterms:W3CDTF">2014-09-08T19:37:00Z</dcterms:modified>
</cp:coreProperties>
</file>