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6F" w:rsidRDefault="00BC1063" w:rsidP="00BC1063">
      <w:pPr>
        <w:ind w:left="-1134"/>
      </w:pPr>
      <w:r>
        <w:rPr>
          <w:noProof/>
        </w:rPr>
        <w:drawing>
          <wp:inline distT="0" distB="0" distL="0" distR="0">
            <wp:extent cx="6896100" cy="9747372"/>
            <wp:effectExtent l="0" t="0" r="0" b="0"/>
            <wp:docPr id="2" name="Рисунок 2" descr="C:\Users\i3\Desktop\Порядок перевода, выпуска и отчисления и восстановления  учащихс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Порядок перевода, выпуска и отчисления и восстановления  учащихся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418" cy="97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2CA" w:rsidRDefault="002922CA"/>
    <w:p w:rsidR="002922CA" w:rsidRDefault="002922CA"/>
    <w:p w:rsidR="002922CA" w:rsidRDefault="002922CA"/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7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является организационно-правовым документом, в котором определяются основные условия перевода учащихся на следующий год обучения и их отчисления и выпуска.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 Уставом Муниципального образовательного учреждения дополнительного образования детей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районный центр дополнительного образования детей» (далее МОУ ДОД «КРЦДОД»).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 «О текущем контроле успеваемости учащихся» в МОУ ДОД «КРЦДОД».</w:t>
      </w:r>
    </w:p>
    <w:p w:rsidR="002922CA" w:rsidRDefault="002922CA" w:rsidP="002922CA">
      <w:pPr>
        <w:pStyle w:val="a5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 «О правилах внутреннего распорядка учащихся» в МОУ ДОД «КРЦДОД».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Перевод учащихся.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9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перевода учащихся на следующий этап обучения являются: выполнение дополнительной общеразвивающей программы в полном объеме за определенный  год обучения.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программного материала определяют этапы педагогического контроля и диагностика результатов освоения дополнительной общеразвивающей программы.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Условия, сроки, формы проведения диагностики результатов освоения образовательной программы определяются дополнительной общеобразовательной программой и соответствующим локальным актом.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успешно освоившие дополнительную </w:t>
      </w:r>
      <w:proofErr w:type="gramStart"/>
      <w:r>
        <w:rPr>
          <w:sz w:val="28"/>
          <w:szCs w:val="28"/>
        </w:rPr>
        <w:t>общеразвивающую  программу</w:t>
      </w:r>
      <w:proofErr w:type="gramEnd"/>
      <w:r>
        <w:rPr>
          <w:sz w:val="28"/>
          <w:szCs w:val="28"/>
        </w:rPr>
        <w:t xml:space="preserve"> переводятся на следующий год обучения на основании решения педагогического совета, утвержденного приказом директора МОУ ДОД «КРЦДОД».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7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не усвоившие программный материал остаются на повторный курс обучения, что определяется итоговым контролем. </w:t>
      </w:r>
    </w:p>
    <w:p w:rsidR="002922CA" w:rsidRDefault="002922CA" w:rsidP="002922CA">
      <w:pPr>
        <w:pStyle w:val="a5"/>
        <w:numPr>
          <w:ilvl w:val="0"/>
          <w:numId w:val="3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объединения второго и последующих годов обучения также могут быть зачислены учащиеся, не прошедшие обучения в группах предыдущих годов обучения, но по уровню подготовки соответствующие данному году обучения, что определяется успешным прохождением входящего контроля.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8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 учащихся.</w:t>
      </w:r>
    </w:p>
    <w:p w:rsidR="002922CA" w:rsidRDefault="002922CA" w:rsidP="002922CA">
      <w:pPr>
        <w:pStyle w:val="a5"/>
        <w:numPr>
          <w:ilvl w:val="0"/>
          <w:numId w:val="4"/>
        </w:numPr>
        <w:shd w:val="clear" w:color="auto" w:fill="auto"/>
        <w:tabs>
          <w:tab w:val="left" w:pos="3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Выпускниками считаются учащиеся, прошедшие полный курс обучения по дополнительной общеразвивающей программе и успешно выполнившие итоговую диагностику, которые получают свидетельство установленного образца.</w:t>
      </w:r>
    </w:p>
    <w:p w:rsidR="002922CA" w:rsidRDefault="002922CA" w:rsidP="002922CA">
      <w:pPr>
        <w:pStyle w:val="a5"/>
        <w:numPr>
          <w:ilvl w:val="0"/>
          <w:numId w:val="1"/>
        </w:numPr>
        <w:shd w:val="clear" w:color="auto" w:fill="auto"/>
        <w:tabs>
          <w:tab w:val="left" w:pos="380"/>
        </w:tabs>
        <w:spacing w:line="276" w:lineRule="auto"/>
        <w:ind w:left="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Отчисление учащихся. </w:t>
      </w:r>
    </w:p>
    <w:p w:rsidR="002922CA" w:rsidRDefault="002922CA" w:rsidP="002922CA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учащихся регулируется   собственным желанием  учащегося  и их родителей  (либо их законных представителей), Правилами перевода, выпуска, отчисления и восстановления учащихся МОУ ДОД «КРЦДОД».</w:t>
      </w:r>
    </w:p>
    <w:p w:rsidR="002922CA" w:rsidRDefault="002922CA" w:rsidP="002922CA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могут быть отчислены из состава учащихся МОУ ДОД «КРЦДОД» по решению педагогического совета МОУ ДОД «КРЦДОД» и с согласия родителей (законных представителей) для учащихся старше 14 лет без согласия родителей по следующим причинам: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здоровья;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ущерба жизни и здоровью учащихся, сотрудников, посетителей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ущерба имуществу МОУ ДОД «КРЦДОД», имуществу учащихся, сотрудников, посетителей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дезорганизация работы МОУ ДОД «КРЦДОД» как образовательной организации;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 неоднократное совершение дисциплинарных проступков: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63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неоднократное оскорбление участников образовательного процесса и посетителей учреждения (нецензурная брань, оскорбляющая честь и достоинство человека);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неправомерное поведение, приводящее к срыву образовательного процесса;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неоднократное применение физического или психического насилия к  участникам образовательного процесса;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left="1353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неоднократное употребление и распространение в учреждении алкоголя, табачных изделий, наркотических и психотропных веществ;</w:t>
      </w:r>
    </w:p>
    <w:p w:rsidR="002922CA" w:rsidRDefault="002922CA" w:rsidP="002922CA">
      <w:pPr>
        <w:pStyle w:val="a5"/>
        <w:numPr>
          <w:ilvl w:val="0"/>
          <w:numId w:val="7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неоднократное или грубое нарушение Устава МОУ ДОД «КРЦДОД», Правил поведения учащихся МОУ ДОД «КРЦДОД»;</w:t>
      </w:r>
    </w:p>
    <w:p w:rsidR="002922CA" w:rsidRDefault="002922CA" w:rsidP="002922CA">
      <w:pPr>
        <w:pStyle w:val="a5"/>
        <w:numPr>
          <w:ilvl w:val="0"/>
          <w:numId w:val="6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(3 месяца) отсутствие учащегося на занятиях объединения без уважительной причины.</w:t>
      </w:r>
    </w:p>
    <w:p w:rsidR="002922CA" w:rsidRDefault="002922CA" w:rsidP="002922CA">
      <w:pPr>
        <w:pStyle w:val="a5"/>
        <w:numPr>
          <w:ilvl w:val="1"/>
          <w:numId w:val="8"/>
        </w:numPr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прекращения образовательных отношений является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исключение учащегося из списка объединения. Приказ об исключении                  учащихся из списков объединения издается два раза в год, по окончании     каждого полугодия.</w:t>
      </w:r>
    </w:p>
    <w:p w:rsidR="002922CA" w:rsidRDefault="002922CA" w:rsidP="002922CA">
      <w:pPr>
        <w:pStyle w:val="a5"/>
        <w:numPr>
          <w:ilvl w:val="0"/>
          <w:numId w:val="8"/>
        </w:numPr>
        <w:tabs>
          <w:tab w:val="left" w:pos="385"/>
        </w:tabs>
        <w:spacing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Восстановление учащихся в МОУ ДОД «КРЦДОД» .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Порядок восстановления распространяется на учащихся, отчисленных из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ДОД «КРЦДОД» по инициативе МОУ ДОД «КРЦДОД», к которым применено отчисление из организации за неоднократное совершение грубых дисциплинарных проступков. 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Родители (законные представители) несовершеннолетних учащихся,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отчисленных из МОУ ДОД «КРЦДОД» по инициативе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 дальнейшего обучения в МОУ ДОД «КРЦДОД».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обжалованное родителями (законными представителями) в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сроки решение комиссии по урегулированию споров между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образовательных отношений является обязательным для всех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образовательных отношений и подлежит исполнению в сроки,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указанным решением. </w:t>
      </w:r>
    </w:p>
    <w:p w:rsidR="002922CA" w:rsidRDefault="002922CA" w:rsidP="002922CA">
      <w:pPr>
        <w:pStyle w:val="a5"/>
        <w:tabs>
          <w:tab w:val="left" w:pos="385"/>
        </w:tabs>
        <w:spacing w:line="276" w:lineRule="auto"/>
        <w:ind w:right="20"/>
        <w:jc w:val="both"/>
        <w:rPr>
          <w:sz w:val="28"/>
          <w:szCs w:val="28"/>
        </w:rPr>
      </w:pPr>
    </w:p>
    <w:p w:rsidR="002922CA" w:rsidRDefault="002922CA" w:rsidP="002922CA">
      <w:pPr>
        <w:pStyle w:val="a5"/>
        <w:shd w:val="clear" w:color="auto" w:fill="auto"/>
        <w:tabs>
          <w:tab w:val="left" w:pos="385"/>
        </w:tabs>
        <w:spacing w:line="276" w:lineRule="auto"/>
        <w:ind w:left="20" w:right="20"/>
        <w:jc w:val="both"/>
        <w:rPr>
          <w:sz w:val="28"/>
          <w:szCs w:val="28"/>
        </w:rPr>
      </w:pPr>
    </w:p>
    <w:p w:rsidR="002922CA" w:rsidRDefault="002922CA"/>
    <w:sectPr w:rsidR="002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780C9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9314A9F"/>
    <w:multiLevelType w:val="hybridMultilevel"/>
    <w:tmpl w:val="FD949A7C"/>
    <w:lvl w:ilvl="0" w:tplc="03948D38">
      <w:start w:val="1"/>
      <w:numFmt w:val="decimal"/>
      <w:lvlText w:val="3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D6C"/>
    <w:multiLevelType w:val="hybridMultilevel"/>
    <w:tmpl w:val="FB3E2C70"/>
    <w:lvl w:ilvl="0" w:tplc="7A0A561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17251"/>
    <w:multiLevelType w:val="hybridMultilevel"/>
    <w:tmpl w:val="AA3EB7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6CD8"/>
    <w:multiLevelType w:val="hybridMultilevel"/>
    <w:tmpl w:val="8ADEC8C8"/>
    <w:lvl w:ilvl="0" w:tplc="75A23A38">
      <w:start w:val="1"/>
      <w:numFmt w:val="decimal"/>
      <w:lvlText w:val="1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7800"/>
    <w:multiLevelType w:val="hybridMultilevel"/>
    <w:tmpl w:val="E4320B5E"/>
    <w:lvl w:ilvl="0" w:tplc="23CCCD3E">
      <w:start w:val="1"/>
      <w:numFmt w:val="decimal"/>
      <w:lvlText w:val="2.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17E95"/>
    <w:multiLevelType w:val="hybridMultilevel"/>
    <w:tmpl w:val="E270A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10BBA"/>
    <w:multiLevelType w:val="multilevel"/>
    <w:tmpl w:val="20A4A5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2CA"/>
    <w:rsid w:val="002922CA"/>
    <w:rsid w:val="00BC1063"/>
    <w:rsid w:val="00E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2E09-9232-4BC6-81E8-91E993B7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2922CA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2922CA"/>
  </w:style>
  <w:style w:type="paragraph" w:styleId="2">
    <w:name w:val="Body Text Indent 2"/>
    <w:basedOn w:val="a"/>
    <w:link w:val="21"/>
    <w:semiHidden/>
    <w:rsid w:val="002922C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922CA"/>
  </w:style>
  <w:style w:type="character" w:customStyle="1" w:styleId="1">
    <w:name w:val="Основной текст Знак1"/>
    <w:link w:val="a5"/>
    <w:locked/>
    <w:rsid w:val="002922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с отступом 2 Знак1"/>
    <w:link w:val="2"/>
    <w:semiHidden/>
    <w:locked/>
    <w:rsid w:val="002922C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i3</cp:lastModifiedBy>
  <cp:revision>3</cp:revision>
  <dcterms:created xsi:type="dcterms:W3CDTF">2014-09-08T19:36:00Z</dcterms:created>
  <dcterms:modified xsi:type="dcterms:W3CDTF">2017-09-28T11:56:00Z</dcterms:modified>
</cp:coreProperties>
</file>