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28" w:rsidRDefault="00833F5A" w:rsidP="00E95A18">
      <w:pPr>
        <w:keepNext/>
        <w:shd w:val="clear" w:color="auto" w:fill="FFFFFF"/>
        <w:ind w:left="-1276" w:right="-426"/>
        <w:jc w:val="center"/>
        <w:outlineLvl w:val="2"/>
        <w:rPr>
          <w:b/>
        </w:rPr>
      </w:pPr>
      <w:r>
        <w:rPr>
          <w:b/>
          <w:noProof/>
        </w:rPr>
        <w:drawing>
          <wp:inline distT="0" distB="0" distL="0" distR="0">
            <wp:extent cx="6320971" cy="8934450"/>
            <wp:effectExtent l="0" t="0" r="3810" b="0"/>
            <wp:docPr id="1" name="Рисунок 1" descr="C:\Users\i3\Desktop\Положение   об эффективном контракте МОУ ДОД КРЦДОД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3\Desktop\Положение   об эффективном контракте МОУ ДОД КРЦДОД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941" cy="89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F5A" w:rsidRDefault="00833F5A" w:rsidP="00E95A18">
      <w:pPr>
        <w:keepNext/>
        <w:shd w:val="clear" w:color="auto" w:fill="FFFFFF"/>
        <w:ind w:left="-1276" w:right="-426"/>
        <w:jc w:val="center"/>
        <w:outlineLvl w:val="2"/>
        <w:rPr>
          <w:b/>
        </w:rPr>
      </w:pPr>
      <w:bookmarkStart w:id="0" w:name="_GoBack"/>
      <w:bookmarkEnd w:id="0"/>
    </w:p>
    <w:p w:rsidR="00E96019" w:rsidRPr="00E96019" w:rsidRDefault="00E96019" w:rsidP="00E96019">
      <w:pPr>
        <w:pStyle w:val="a9"/>
        <w:shd w:val="clear" w:color="auto" w:fill="auto"/>
        <w:spacing w:after="64"/>
        <w:ind w:left="20"/>
      </w:pPr>
      <w:r>
        <w:lastRenderedPageBreak/>
        <w:t>Муниципальное образовательное учреждение дополнительного образования детей</w:t>
      </w:r>
    </w:p>
    <w:p w:rsidR="00E96019" w:rsidRDefault="00E96019" w:rsidP="00E96019">
      <w:pPr>
        <w:pStyle w:val="a9"/>
        <w:shd w:val="clear" w:color="auto" w:fill="auto"/>
        <w:spacing w:after="64"/>
        <w:ind w:left="20"/>
      </w:pPr>
      <w:r>
        <w:t xml:space="preserve"> «Корткеросский районный центр дополнительного образования детей»</w:t>
      </w:r>
    </w:p>
    <w:p w:rsidR="00E96019" w:rsidRDefault="00E96019" w:rsidP="00E96019">
      <w:pPr>
        <w:pStyle w:val="12"/>
        <w:keepNext/>
        <w:keepLines/>
        <w:shd w:val="clear" w:color="auto" w:fill="auto"/>
        <w:tabs>
          <w:tab w:val="left" w:pos="5794"/>
        </w:tabs>
        <w:spacing w:before="0"/>
        <w:ind w:left="20"/>
      </w:pPr>
      <w:bookmarkStart w:id="1" w:name="bookmark0"/>
      <w:r>
        <w:t>ПРИНЯТО:</w:t>
      </w:r>
      <w:r>
        <w:tab/>
        <w:t>УТВЕРЖДЕНО:</w:t>
      </w:r>
      <w:bookmarkEnd w:id="1"/>
    </w:p>
    <w:p w:rsidR="00E96019" w:rsidRDefault="00E96019" w:rsidP="00E96019">
      <w:pPr>
        <w:pStyle w:val="a9"/>
        <w:shd w:val="clear" w:color="auto" w:fill="auto"/>
        <w:tabs>
          <w:tab w:val="left" w:pos="5794"/>
        </w:tabs>
        <w:spacing w:after="0" w:line="408" w:lineRule="exact"/>
        <w:ind w:left="20"/>
        <w:jc w:val="left"/>
      </w:pPr>
      <w:r>
        <w:t>Общим собранием</w:t>
      </w:r>
      <w:r>
        <w:tab/>
        <w:t>директор МОУ ДОД «КРЦДОД»</w:t>
      </w:r>
    </w:p>
    <w:p w:rsidR="00E96019" w:rsidRDefault="00E96019" w:rsidP="00E96019">
      <w:pPr>
        <w:pStyle w:val="a9"/>
        <w:shd w:val="clear" w:color="auto" w:fill="auto"/>
        <w:tabs>
          <w:tab w:val="left" w:leader="underscore" w:pos="2694"/>
          <w:tab w:val="left" w:pos="5804"/>
          <w:tab w:val="left" w:leader="underscore" w:pos="7724"/>
        </w:tabs>
        <w:spacing w:after="0" w:line="408" w:lineRule="exact"/>
        <w:ind w:left="20"/>
        <w:jc w:val="left"/>
      </w:pPr>
      <w:r>
        <w:t>Протокол № 1                                                                                             __________________Н. В. Ярцева</w:t>
      </w:r>
    </w:p>
    <w:p w:rsidR="00E96019" w:rsidRDefault="00E96019" w:rsidP="00E96019">
      <w:pPr>
        <w:pStyle w:val="a9"/>
        <w:shd w:val="clear" w:color="auto" w:fill="auto"/>
        <w:tabs>
          <w:tab w:val="left" w:leader="underscore" w:pos="2694"/>
          <w:tab w:val="left" w:pos="5804"/>
          <w:tab w:val="left" w:leader="underscore" w:pos="7724"/>
        </w:tabs>
        <w:spacing w:after="0" w:line="408" w:lineRule="exact"/>
        <w:ind w:left="20"/>
        <w:jc w:val="left"/>
      </w:pPr>
      <w:r>
        <w:t>от "21"сентября 2015г                                                                               приказ №</w:t>
      </w:r>
      <w:r w:rsidR="000F318C">
        <w:t xml:space="preserve"> </w:t>
      </w:r>
      <w:r w:rsidR="00960086">
        <w:rPr>
          <w:lang w:val="ru-RU"/>
        </w:rPr>
        <w:t>110</w:t>
      </w:r>
      <w:r w:rsidR="000F318C">
        <w:t xml:space="preserve">  от </w:t>
      </w:r>
      <w:r>
        <w:t xml:space="preserve"> «</w:t>
      </w:r>
      <w:r w:rsidR="00960086">
        <w:rPr>
          <w:lang w:val="ru-RU"/>
        </w:rPr>
        <w:t>21» сентября 2015</w:t>
      </w:r>
      <w:r>
        <w:t xml:space="preserve"> г</w:t>
      </w:r>
    </w:p>
    <w:p w:rsidR="000F318C" w:rsidRDefault="000F318C" w:rsidP="00E96019">
      <w:pPr>
        <w:pStyle w:val="20"/>
        <w:keepNext/>
        <w:keepLines/>
        <w:shd w:val="clear" w:color="auto" w:fill="auto"/>
        <w:spacing w:before="0" w:after="0"/>
        <w:ind w:left="20"/>
      </w:pPr>
      <w:bookmarkStart w:id="2" w:name="bookmark1"/>
    </w:p>
    <w:p w:rsidR="000F318C" w:rsidRDefault="000F318C" w:rsidP="00E96019">
      <w:pPr>
        <w:pStyle w:val="20"/>
        <w:keepNext/>
        <w:keepLines/>
        <w:shd w:val="clear" w:color="auto" w:fill="auto"/>
        <w:spacing w:before="0" w:after="0"/>
        <w:ind w:left="20"/>
      </w:pPr>
    </w:p>
    <w:p w:rsidR="000F318C" w:rsidRDefault="000F318C" w:rsidP="00E96019">
      <w:pPr>
        <w:pStyle w:val="20"/>
        <w:keepNext/>
        <w:keepLines/>
        <w:shd w:val="clear" w:color="auto" w:fill="auto"/>
        <w:spacing w:before="0" w:after="0"/>
        <w:ind w:left="20"/>
      </w:pPr>
    </w:p>
    <w:p w:rsidR="000F318C" w:rsidRDefault="000F318C" w:rsidP="00E96019">
      <w:pPr>
        <w:pStyle w:val="20"/>
        <w:keepNext/>
        <w:keepLines/>
        <w:shd w:val="clear" w:color="auto" w:fill="auto"/>
        <w:spacing w:before="0" w:after="0"/>
        <w:ind w:left="20"/>
      </w:pPr>
    </w:p>
    <w:p w:rsidR="000F318C" w:rsidRDefault="000F318C" w:rsidP="00E96019">
      <w:pPr>
        <w:pStyle w:val="20"/>
        <w:keepNext/>
        <w:keepLines/>
        <w:shd w:val="clear" w:color="auto" w:fill="auto"/>
        <w:spacing w:before="0" w:after="0"/>
        <w:ind w:left="20"/>
      </w:pPr>
    </w:p>
    <w:p w:rsidR="000F318C" w:rsidRDefault="000F318C" w:rsidP="00E96019">
      <w:pPr>
        <w:pStyle w:val="20"/>
        <w:keepNext/>
        <w:keepLines/>
        <w:shd w:val="clear" w:color="auto" w:fill="auto"/>
        <w:spacing w:before="0" w:after="0"/>
        <w:ind w:left="20"/>
      </w:pPr>
    </w:p>
    <w:p w:rsidR="00E96019" w:rsidRDefault="00E96019" w:rsidP="00E96019">
      <w:pPr>
        <w:pStyle w:val="20"/>
        <w:keepNext/>
        <w:keepLines/>
        <w:shd w:val="clear" w:color="auto" w:fill="auto"/>
        <w:spacing w:before="0" w:after="0"/>
        <w:ind w:left="20"/>
      </w:pPr>
      <w:r>
        <w:t>Положение</w:t>
      </w:r>
    </w:p>
    <w:p w:rsidR="00E96019" w:rsidRDefault="00E96019" w:rsidP="00E96019">
      <w:pPr>
        <w:pStyle w:val="20"/>
        <w:keepNext/>
        <w:keepLines/>
        <w:shd w:val="clear" w:color="auto" w:fill="auto"/>
        <w:spacing w:before="0" w:after="0"/>
        <w:ind w:left="20"/>
      </w:pPr>
      <w:r>
        <w:t xml:space="preserve"> «О</w:t>
      </w:r>
      <w:r w:rsidR="000F318C">
        <w:t xml:space="preserve">б </w:t>
      </w:r>
      <w:bookmarkStart w:id="3" w:name="bookmark2"/>
      <w:bookmarkEnd w:id="2"/>
      <w:r w:rsidR="000F318C">
        <w:t>эффективном контракте с педагогическими работниками</w:t>
      </w:r>
      <w:r>
        <w:t>»</w:t>
      </w:r>
    </w:p>
    <w:p w:rsidR="00E96019" w:rsidRDefault="00E96019" w:rsidP="00E96019">
      <w:pPr>
        <w:pStyle w:val="20"/>
        <w:keepNext/>
        <w:keepLines/>
        <w:shd w:val="clear" w:color="auto" w:fill="auto"/>
        <w:spacing w:before="0" w:after="0" w:line="485" w:lineRule="exact"/>
        <w:ind w:left="20"/>
      </w:pPr>
      <w:r>
        <w:t xml:space="preserve"> муниципального</w:t>
      </w:r>
      <w:bookmarkStart w:id="4" w:name="bookmark3"/>
      <w:bookmarkEnd w:id="3"/>
      <w:r>
        <w:t xml:space="preserve"> образовательного учреждения дополнительного образования детей</w:t>
      </w:r>
      <w:bookmarkEnd w:id="4"/>
    </w:p>
    <w:p w:rsidR="00E96019" w:rsidRDefault="00E96019" w:rsidP="00E96019">
      <w:pPr>
        <w:pStyle w:val="20"/>
        <w:keepNext/>
        <w:keepLines/>
        <w:shd w:val="clear" w:color="auto" w:fill="auto"/>
        <w:spacing w:before="0" w:after="0" w:line="485" w:lineRule="exact"/>
        <w:ind w:left="20"/>
      </w:pPr>
      <w:bookmarkStart w:id="5" w:name="bookmark4"/>
      <w:r>
        <w:t>«Корткеросский районный центр дополнительного образования детей»</w:t>
      </w:r>
      <w:bookmarkEnd w:id="5"/>
    </w:p>
    <w:p w:rsidR="00E96019" w:rsidRDefault="00E96019" w:rsidP="00E96019">
      <w:pPr>
        <w:pStyle w:val="a9"/>
        <w:shd w:val="clear" w:color="auto" w:fill="auto"/>
        <w:spacing w:after="3908" w:line="220" w:lineRule="exact"/>
        <w:jc w:val="left"/>
      </w:pPr>
    </w:p>
    <w:p w:rsidR="005560B0" w:rsidRDefault="005560B0" w:rsidP="003770DD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</w:rPr>
      </w:pPr>
    </w:p>
    <w:p w:rsidR="000F318C" w:rsidRDefault="000F318C" w:rsidP="003770DD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</w:rPr>
      </w:pPr>
    </w:p>
    <w:p w:rsidR="000F318C" w:rsidRDefault="000F318C" w:rsidP="003770DD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</w:rPr>
      </w:pPr>
    </w:p>
    <w:p w:rsidR="000F318C" w:rsidRDefault="000F318C" w:rsidP="003770DD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</w:rPr>
      </w:pPr>
    </w:p>
    <w:p w:rsidR="000F318C" w:rsidRDefault="000F318C" w:rsidP="003770DD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</w:rPr>
      </w:pPr>
    </w:p>
    <w:p w:rsidR="000F318C" w:rsidRDefault="000F318C" w:rsidP="003770DD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</w:rPr>
      </w:pPr>
    </w:p>
    <w:p w:rsidR="000F318C" w:rsidRDefault="000F318C" w:rsidP="003770DD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</w:rPr>
      </w:pPr>
    </w:p>
    <w:p w:rsidR="000F318C" w:rsidRDefault="000F318C" w:rsidP="003770DD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</w:rPr>
      </w:pPr>
    </w:p>
    <w:p w:rsidR="000F318C" w:rsidRDefault="000F318C" w:rsidP="003770DD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</w:rPr>
      </w:pPr>
    </w:p>
    <w:p w:rsidR="000F318C" w:rsidRDefault="000F318C" w:rsidP="003770DD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</w:rPr>
      </w:pPr>
    </w:p>
    <w:p w:rsidR="000F318C" w:rsidRPr="00A66CFB" w:rsidRDefault="000F318C" w:rsidP="000F318C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bCs/>
        </w:rPr>
      </w:pPr>
      <w:r w:rsidRPr="00A66CFB">
        <w:rPr>
          <w:bCs/>
        </w:rPr>
        <w:t>2015 год</w:t>
      </w:r>
    </w:p>
    <w:p w:rsidR="00945856" w:rsidRPr="00771CC6" w:rsidRDefault="00945856" w:rsidP="00771CC6">
      <w:pPr>
        <w:keepNext/>
        <w:keepLines/>
        <w:numPr>
          <w:ilvl w:val="0"/>
          <w:numId w:val="16"/>
        </w:numPr>
        <w:spacing w:line="276" w:lineRule="auto"/>
        <w:jc w:val="both"/>
        <w:outlineLvl w:val="0"/>
        <w:rPr>
          <w:rFonts w:eastAsia="Arial Unicode MS"/>
          <w:b/>
          <w:bCs/>
          <w:spacing w:val="10"/>
          <w:sz w:val="28"/>
          <w:szCs w:val="28"/>
        </w:rPr>
      </w:pPr>
      <w:r w:rsidRPr="00BE2012">
        <w:rPr>
          <w:rFonts w:eastAsia="Arial Unicode MS"/>
          <w:b/>
          <w:bCs/>
          <w:spacing w:val="10"/>
          <w:sz w:val="28"/>
          <w:szCs w:val="28"/>
        </w:rPr>
        <w:lastRenderedPageBreak/>
        <w:t xml:space="preserve"> </w:t>
      </w:r>
      <w:r w:rsidRPr="00771CC6">
        <w:rPr>
          <w:rFonts w:eastAsia="Arial Unicode MS"/>
          <w:b/>
          <w:bCs/>
          <w:spacing w:val="10"/>
          <w:sz w:val="28"/>
          <w:szCs w:val="28"/>
        </w:rPr>
        <w:t>ОБЩИЕ ПОЛОЖЕНИЯ</w:t>
      </w:r>
    </w:p>
    <w:p w:rsidR="005560B0" w:rsidRPr="00771CC6" w:rsidRDefault="005560B0" w:rsidP="00771CC6">
      <w:pPr>
        <w:pStyle w:val="a5"/>
        <w:shd w:val="clear" w:color="auto" w:fill="FFFFFF"/>
        <w:spacing w:before="0" w:beforeAutospacing="0" w:after="0" w:afterAutospacing="0" w:line="276" w:lineRule="auto"/>
        <w:ind w:left="810"/>
        <w:rPr>
          <w:sz w:val="28"/>
          <w:szCs w:val="28"/>
        </w:rPr>
      </w:pPr>
    </w:p>
    <w:p w:rsidR="00A2782B" w:rsidRPr="00771CC6" w:rsidRDefault="00A2782B" w:rsidP="00771CC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>Введение эффективного контракта</w:t>
      </w:r>
      <w:r w:rsidR="005560B0" w:rsidRPr="00771CC6">
        <w:rPr>
          <w:sz w:val="28"/>
          <w:szCs w:val="28"/>
        </w:rPr>
        <w:t xml:space="preserve"> в </w:t>
      </w:r>
      <w:r w:rsidR="00EC0E5F" w:rsidRPr="00771CC6">
        <w:rPr>
          <w:sz w:val="28"/>
          <w:szCs w:val="28"/>
        </w:rPr>
        <w:t>муниципальном общеобразовательном учреждении «</w:t>
      </w:r>
      <w:r w:rsidR="007B65A0" w:rsidRPr="00771CC6">
        <w:rPr>
          <w:sz w:val="28"/>
          <w:szCs w:val="28"/>
        </w:rPr>
        <w:t xml:space="preserve">Корткеросский районный центр дополнительного образования детей» </w:t>
      </w:r>
      <w:r w:rsidRPr="00771CC6">
        <w:rPr>
          <w:sz w:val="28"/>
          <w:szCs w:val="28"/>
        </w:rPr>
        <w:t>определено:</w:t>
      </w:r>
    </w:p>
    <w:p w:rsidR="00267A7C" w:rsidRPr="00771CC6" w:rsidRDefault="00267A7C" w:rsidP="00771CC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2782B" w:rsidRPr="00771CC6" w:rsidRDefault="00A2782B" w:rsidP="00771CC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 xml:space="preserve">1.  Указом Президента РФ от 7 мая </w:t>
      </w:r>
      <w:smartTag w:uri="urn:schemas-microsoft-com:office:smarttags" w:element="metricconverter">
        <w:smartTagPr>
          <w:attr w:name="ProductID" w:val="2012 г"/>
        </w:smartTagPr>
        <w:r w:rsidRPr="00771CC6">
          <w:rPr>
            <w:sz w:val="28"/>
            <w:szCs w:val="28"/>
          </w:rPr>
          <w:t>2012 г</w:t>
        </w:r>
      </w:smartTag>
      <w:r w:rsidRPr="00771CC6">
        <w:rPr>
          <w:sz w:val="28"/>
          <w:szCs w:val="28"/>
        </w:rPr>
        <w:t>. № 597 «О мероприятиях по реализации государственной социальной политики»;</w:t>
      </w:r>
    </w:p>
    <w:p w:rsidR="00A2782B" w:rsidRPr="00771CC6" w:rsidRDefault="00A2782B" w:rsidP="00771CC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 xml:space="preserve">2. </w:t>
      </w:r>
      <w:r w:rsidR="006408F2" w:rsidRPr="00771CC6">
        <w:rPr>
          <w:color w:val="000000"/>
          <w:sz w:val="28"/>
          <w:szCs w:val="28"/>
          <w:shd w:val="clear" w:color="auto" w:fill="FFFFFF"/>
        </w:rPr>
        <w:t>Постановление Правительства РФ от 15.04.2014 N 295 "Об утверждении государственной программы Российской Федерации "Развитие образования" на 2013 - 2020 годы"</w:t>
      </w:r>
      <w:r w:rsidR="00F93D68" w:rsidRPr="00771CC6">
        <w:rPr>
          <w:color w:val="000000"/>
          <w:sz w:val="28"/>
          <w:szCs w:val="28"/>
          <w:shd w:val="clear" w:color="auto" w:fill="FFFFFF"/>
        </w:rPr>
        <w:t>;</w:t>
      </w:r>
      <w:r w:rsidR="006408F2" w:rsidRPr="00771CC6">
        <w:rPr>
          <w:color w:val="000000"/>
          <w:sz w:val="28"/>
          <w:szCs w:val="28"/>
        </w:rPr>
        <w:br/>
      </w:r>
      <w:r w:rsidR="006408F2" w:rsidRPr="00771CC6">
        <w:rPr>
          <w:sz w:val="28"/>
          <w:szCs w:val="28"/>
        </w:rPr>
        <w:t>3.</w:t>
      </w:r>
      <w:r w:rsidRPr="00771CC6">
        <w:rPr>
          <w:sz w:val="28"/>
          <w:szCs w:val="28"/>
        </w:rPr>
        <w:t xml:space="preserve"> Программой поэтапного совершенствования системы оплаты труда  в государственных (муниципальных) учреждениях на 2012 — 2018 годы,  утв.  распоряжением Правительства РФ от 26.11. </w:t>
      </w:r>
      <w:smartTag w:uri="urn:schemas-microsoft-com:office:smarttags" w:element="metricconverter">
        <w:smartTagPr>
          <w:attr w:name="ProductID" w:val="2012 г"/>
        </w:smartTagPr>
        <w:r w:rsidRPr="00771CC6">
          <w:rPr>
            <w:sz w:val="28"/>
            <w:szCs w:val="28"/>
          </w:rPr>
          <w:t>2012 г</w:t>
        </w:r>
      </w:smartTag>
      <w:r w:rsidRPr="00771CC6">
        <w:rPr>
          <w:sz w:val="28"/>
          <w:szCs w:val="28"/>
        </w:rPr>
        <w:t>. № 2190-р (далее — Программа);</w:t>
      </w:r>
    </w:p>
    <w:p w:rsidR="00A2782B" w:rsidRPr="00771CC6" w:rsidRDefault="00A2782B" w:rsidP="00771CC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 xml:space="preserve">4.   Приказом Минтруда России №167н от 26 апреля </w:t>
      </w:r>
      <w:smartTag w:uri="urn:schemas-microsoft-com:office:smarttags" w:element="metricconverter">
        <w:smartTagPr>
          <w:attr w:name="ProductID" w:val="2013 г"/>
        </w:smartTagPr>
        <w:r w:rsidRPr="00771CC6">
          <w:rPr>
            <w:sz w:val="28"/>
            <w:szCs w:val="28"/>
          </w:rPr>
          <w:t>2013 г</w:t>
        </w:r>
      </w:smartTag>
      <w:r w:rsidRPr="00771CC6">
        <w:rPr>
          <w:sz w:val="28"/>
          <w:szCs w:val="28"/>
        </w:rPr>
        <w:t>.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 (далее — Рекомендации);</w:t>
      </w:r>
    </w:p>
    <w:p w:rsidR="00A2782B" w:rsidRPr="00771CC6" w:rsidRDefault="00A2782B" w:rsidP="00771CC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 xml:space="preserve">5.  Письмом Минобрнауки России от 12 сентября 2013 года № НТ-883/17 «О реализации части 11 статьи 108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71CC6">
          <w:rPr>
            <w:sz w:val="28"/>
            <w:szCs w:val="28"/>
          </w:rPr>
          <w:t>2012 г</w:t>
        </w:r>
      </w:smartTag>
      <w:r w:rsidRPr="00771CC6">
        <w:rPr>
          <w:sz w:val="28"/>
          <w:szCs w:val="28"/>
        </w:rPr>
        <w:t>. № 273-ФЗ «Об образовании в Российской Федерации»» (далее — Письмо).</w:t>
      </w:r>
    </w:p>
    <w:p w:rsidR="005560B0" w:rsidRPr="00771CC6" w:rsidRDefault="005560B0" w:rsidP="00771CC6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bCs/>
          <w:sz w:val="28"/>
          <w:szCs w:val="28"/>
        </w:rPr>
      </w:pPr>
    </w:p>
    <w:p w:rsidR="00C346EE" w:rsidRPr="00771CC6" w:rsidRDefault="00C346EE" w:rsidP="00771CC6">
      <w:pPr>
        <w:pStyle w:val="Default"/>
        <w:spacing w:line="276" w:lineRule="auto"/>
        <w:jc w:val="both"/>
        <w:rPr>
          <w:sz w:val="28"/>
          <w:szCs w:val="28"/>
        </w:rPr>
      </w:pPr>
      <w:r w:rsidRPr="00771CC6">
        <w:rPr>
          <w:b/>
          <w:bCs/>
          <w:sz w:val="28"/>
          <w:szCs w:val="28"/>
        </w:rPr>
        <w:t xml:space="preserve">2. </w:t>
      </w:r>
      <w:r w:rsidR="00B221D3" w:rsidRPr="00771CC6">
        <w:rPr>
          <w:b/>
          <w:bCs/>
          <w:sz w:val="28"/>
          <w:szCs w:val="28"/>
        </w:rPr>
        <w:t>ПОНЯТИЕ ЭФФЕКТИВНОГО КОНТРАКТА.</w:t>
      </w:r>
      <w:r w:rsidRPr="00771CC6">
        <w:rPr>
          <w:b/>
          <w:bCs/>
          <w:sz w:val="28"/>
          <w:szCs w:val="28"/>
        </w:rPr>
        <w:t xml:space="preserve"> </w:t>
      </w:r>
    </w:p>
    <w:p w:rsidR="00C346EE" w:rsidRPr="00771CC6" w:rsidRDefault="00C346EE" w:rsidP="00771CC6">
      <w:pPr>
        <w:pStyle w:val="Default"/>
        <w:spacing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 xml:space="preserve">«Под эффективным контрактом понимается трудовой договор с работником, в котором конкретизированы его трудовые обязанности, условия оплаты труда, показатели и критерии оценки эффективности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поддержки». (Программа поэтапного совершенствования системы оплаты труда в государственных (муниципальных) учреждениях на 2012 — 2018 годы, утвержденной распоряжением Правительства РФ от 26.11. 2012 г. № 2190-р). </w:t>
      </w:r>
    </w:p>
    <w:p w:rsidR="00C346EE" w:rsidRPr="00771CC6" w:rsidRDefault="00C346EE" w:rsidP="00771CC6">
      <w:pPr>
        <w:pStyle w:val="Default"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771CC6">
        <w:rPr>
          <w:sz w:val="28"/>
          <w:szCs w:val="28"/>
        </w:rPr>
        <w:t xml:space="preserve">Эффективный контракт в полной мере соответствует статье 57 Трудового кодекса РФ и </w:t>
      </w:r>
      <w:r w:rsidRPr="00771CC6">
        <w:rPr>
          <w:b/>
          <w:bCs/>
          <w:i/>
          <w:iCs/>
          <w:sz w:val="28"/>
          <w:szCs w:val="28"/>
        </w:rPr>
        <w:t xml:space="preserve">не является новой правовой формой трудового договора. </w:t>
      </w:r>
    </w:p>
    <w:p w:rsidR="00C346EE" w:rsidRPr="00771CC6" w:rsidRDefault="00C346EE" w:rsidP="00771CC6">
      <w:pPr>
        <w:pStyle w:val="Default"/>
        <w:spacing w:line="276" w:lineRule="auto"/>
        <w:jc w:val="both"/>
        <w:rPr>
          <w:sz w:val="28"/>
          <w:szCs w:val="28"/>
        </w:rPr>
      </w:pPr>
      <w:r w:rsidRPr="00771CC6">
        <w:rPr>
          <w:b/>
          <w:bCs/>
          <w:i/>
          <w:iCs/>
          <w:sz w:val="28"/>
          <w:szCs w:val="28"/>
        </w:rPr>
        <w:t xml:space="preserve">В эффективном контракте в отношении каждого работника учитываются и конкретизируются: </w:t>
      </w:r>
    </w:p>
    <w:p w:rsidR="00C346EE" w:rsidRPr="00771CC6" w:rsidRDefault="00C346EE" w:rsidP="00771CC6">
      <w:pPr>
        <w:pStyle w:val="Default"/>
        <w:spacing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 xml:space="preserve">1.Трудовая функция; </w:t>
      </w:r>
    </w:p>
    <w:p w:rsidR="00C346EE" w:rsidRPr="00771CC6" w:rsidRDefault="00C346EE" w:rsidP="00771CC6">
      <w:pPr>
        <w:pStyle w:val="Default"/>
        <w:spacing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lastRenderedPageBreak/>
        <w:t xml:space="preserve">2.Показатели и критерии оценки результативности и эффективности деятельности; </w:t>
      </w:r>
    </w:p>
    <w:p w:rsidR="00C346EE" w:rsidRPr="00771CC6" w:rsidRDefault="00C346EE" w:rsidP="00771CC6">
      <w:pPr>
        <w:pStyle w:val="Default"/>
        <w:spacing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 xml:space="preserve">3.Размер и условия стимулирующих выплат, определенные с учетом показателей результативности и эффективности, утверждаемых приказом директора Колледжа. </w:t>
      </w:r>
    </w:p>
    <w:p w:rsidR="00C346EE" w:rsidRPr="00771CC6" w:rsidRDefault="00C346EE" w:rsidP="00771CC6">
      <w:pPr>
        <w:pStyle w:val="Default"/>
        <w:spacing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 xml:space="preserve">При этом условия получения вознаграждения должны быть понятны работодателю и работнику и не допускать двойного толкования. Непосредственно в тексте трудового договора должностные обязанности работника должны быть отражены с учетом действующих обязанностей, установленных должностной инструкцией. </w:t>
      </w:r>
    </w:p>
    <w:p w:rsidR="00C346EE" w:rsidRPr="00771CC6" w:rsidRDefault="00C346EE" w:rsidP="00771CC6">
      <w:pPr>
        <w:pStyle w:val="Default"/>
        <w:spacing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 xml:space="preserve">Обязательными условиями, включаемыми в трудовые договоры, являются также условия оплаты труда (в том числе размер тарифной ставки или оклада (должностного оклада) работника, доплаты, надбавки и поощрительные выплаты). Эффективный контракт предполагает также установление норм труда. </w:t>
      </w:r>
    </w:p>
    <w:p w:rsidR="00C346EE" w:rsidRPr="00771CC6" w:rsidRDefault="00C346EE" w:rsidP="00771CC6">
      <w:pPr>
        <w:pStyle w:val="Default"/>
        <w:spacing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 xml:space="preserve">Эффективный контракт должен обеспечивать такой уровень зарплаты педагогического работника, который является конкурентоспособным с другими секторами экономики. Эффективный контракт – это </w:t>
      </w:r>
      <w:r w:rsidRPr="00771CC6">
        <w:rPr>
          <w:b/>
          <w:bCs/>
          <w:i/>
          <w:iCs/>
          <w:sz w:val="28"/>
          <w:szCs w:val="28"/>
        </w:rPr>
        <w:t xml:space="preserve">достойная </w:t>
      </w:r>
      <w:r w:rsidRPr="00771CC6">
        <w:rPr>
          <w:sz w:val="28"/>
          <w:szCs w:val="28"/>
        </w:rPr>
        <w:t xml:space="preserve">оплата </w:t>
      </w:r>
      <w:r w:rsidRPr="00771CC6">
        <w:rPr>
          <w:b/>
          <w:bCs/>
          <w:i/>
          <w:iCs/>
          <w:sz w:val="28"/>
          <w:szCs w:val="28"/>
        </w:rPr>
        <w:t>за качественный труд</w:t>
      </w:r>
      <w:r w:rsidRPr="00771CC6">
        <w:rPr>
          <w:sz w:val="28"/>
          <w:szCs w:val="28"/>
        </w:rPr>
        <w:t xml:space="preserve">. </w:t>
      </w:r>
    </w:p>
    <w:p w:rsidR="00C346EE" w:rsidRPr="00771CC6" w:rsidRDefault="00C346EE" w:rsidP="00771CC6">
      <w:pPr>
        <w:pStyle w:val="Default"/>
        <w:spacing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 xml:space="preserve">Изменения определенных сторонами условий трудового договора согласно статье 72 ТК РФ допускаются только по соглашению сторон трудового договора, за исключением случаев, предусмотренных ТК РФ, и не должны ухудшать положение работника по сравнению с установленным коллективным договором, соглашениями. </w:t>
      </w:r>
    </w:p>
    <w:p w:rsidR="00C346EE" w:rsidRPr="00771CC6" w:rsidRDefault="00C346EE" w:rsidP="00771CC6">
      <w:pPr>
        <w:pStyle w:val="Default"/>
        <w:spacing w:line="276" w:lineRule="auto"/>
        <w:rPr>
          <w:sz w:val="28"/>
          <w:szCs w:val="28"/>
        </w:rPr>
      </w:pPr>
    </w:p>
    <w:p w:rsidR="00E27EE6" w:rsidRPr="00771CC6" w:rsidRDefault="00E27EE6" w:rsidP="00771CC6">
      <w:pPr>
        <w:tabs>
          <w:tab w:val="left" w:pos="3780"/>
          <w:tab w:val="left" w:pos="3822"/>
          <w:tab w:val="left" w:pos="3934"/>
          <w:tab w:val="left" w:pos="4004"/>
        </w:tabs>
        <w:spacing w:line="276" w:lineRule="auto"/>
        <w:rPr>
          <w:sz w:val="28"/>
          <w:szCs w:val="28"/>
        </w:rPr>
      </w:pPr>
      <w:r w:rsidRPr="00771CC6">
        <w:rPr>
          <w:b/>
          <w:bCs/>
          <w:sz w:val="28"/>
          <w:szCs w:val="28"/>
        </w:rPr>
        <w:t>3.</w:t>
      </w:r>
      <w:r w:rsidR="00B221D3" w:rsidRPr="00771CC6">
        <w:rPr>
          <w:b/>
          <w:bCs/>
          <w:sz w:val="28"/>
          <w:szCs w:val="28"/>
        </w:rPr>
        <w:t xml:space="preserve"> ЦЕЛЬ И ЗАДАЧИ ВВЕДЕНИЯ ЭФФЕКТИВНОГО КОНТРАКТА.</w:t>
      </w:r>
    </w:p>
    <w:p w:rsidR="00E27EE6" w:rsidRPr="00771CC6" w:rsidRDefault="00E27EE6" w:rsidP="00771CC6">
      <w:pPr>
        <w:tabs>
          <w:tab w:val="left" w:pos="3780"/>
          <w:tab w:val="left" w:pos="3822"/>
          <w:tab w:val="left" w:pos="3934"/>
          <w:tab w:val="left" w:pos="4004"/>
        </w:tabs>
        <w:spacing w:line="276" w:lineRule="auto"/>
        <w:ind w:left="810"/>
        <w:rPr>
          <w:sz w:val="28"/>
          <w:szCs w:val="28"/>
        </w:rPr>
      </w:pPr>
    </w:p>
    <w:p w:rsidR="00E27EE6" w:rsidRPr="00771CC6" w:rsidRDefault="00E27EE6" w:rsidP="00771CC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>Взаимосвязь</w:t>
      </w:r>
      <w:r w:rsidR="00A2782B" w:rsidRPr="00771CC6">
        <w:rPr>
          <w:sz w:val="28"/>
          <w:szCs w:val="28"/>
        </w:rPr>
        <w:t xml:space="preserve"> повышения оплаты труда с достижением конкретных показателей качества</w:t>
      </w:r>
    </w:p>
    <w:p w:rsidR="00A2782B" w:rsidRPr="00771CC6" w:rsidRDefault="00A2782B" w:rsidP="00771CC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>оказываемых муниципальных услуг на основе:</w:t>
      </w:r>
    </w:p>
    <w:p w:rsidR="00A2782B" w:rsidRPr="00771CC6" w:rsidRDefault="00A2782B" w:rsidP="00771CC6">
      <w:pPr>
        <w:pStyle w:val="a5"/>
        <w:numPr>
          <w:ilvl w:val="0"/>
          <w:numId w:val="7"/>
        </w:numPr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>введения взаимоувязанной системы отраслевых показателей эффективности;</w:t>
      </w:r>
    </w:p>
    <w:p w:rsidR="00A2782B" w:rsidRPr="00771CC6" w:rsidRDefault="00A2782B" w:rsidP="00771CC6">
      <w:pPr>
        <w:numPr>
          <w:ilvl w:val="0"/>
          <w:numId w:val="7"/>
        </w:numPr>
        <w:shd w:val="clear" w:color="auto" w:fill="FFFFFF"/>
        <w:spacing w:before="100" w:beforeAutospacing="1"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>установления соответствующих показателям  эффективности стимулирующих выплат, критериев и условий их назначения с отражением в положениях об оплате труда работников учреждений, коллективных договорах, трудовых договорах;</w:t>
      </w:r>
    </w:p>
    <w:p w:rsidR="00E27EE6" w:rsidRPr="00771CC6" w:rsidRDefault="00A2782B" w:rsidP="00771CC6">
      <w:pPr>
        <w:numPr>
          <w:ilvl w:val="0"/>
          <w:numId w:val="7"/>
        </w:numPr>
        <w:shd w:val="clear" w:color="auto" w:fill="FFFFFF"/>
        <w:spacing w:before="100" w:beforeAutospacing="1"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>отмены неэффективных стимулирующих выплат;</w:t>
      </w:r>
    </w:p>
    <w:p w:rsidR="00E27EE6" w:rsidRPr="00771CC6" w:rsidRDefault="00A2782B" w:rsidP="00771CC6">
      <w:pPr>
        <w:numPr>
          <w:ilvl w:val="0"/>
          <w:numId w:val="7"/>
        </w:numPr>
        <w:shd w:val="clear" w:color="auto" w:fill="FFFFFF"/>
        <w:spacing w:before="100" w:beforeAutospacing="1"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lastRenderedPageBreak/>
        <w:t>использования при оценке достижения конкретных показателей качества и количества оказываемых муниципальных услуг (выполнения работ) независимой системы оценки качества работы учреждений, включающей кроме критериев эффективности их работы и введение публичных рейтингов их деятельности.</w:t>
      </w:r>
    </w:p>
    <w:p w:rsidR="00E27EE6" w:rsidRPr="00771CC6" w:rsidRDefault="00E27EE6" w:rsidP="00771CC6">
      <w:pPr>
        <w:numPr>
          <w:ilvl w:val="0"/>
          <w:numId w:val="7"/>
        </w:numPr>
        <w:shd w:val="clear" w:color="auto" w:fill="FFFFFF"/>
        <w:spacing w:before="100" w:beforeAutospacing="1"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>повышения мотивации специалистов к качественному результату труда;</w:t>
      </w:r>
    </w:p>
    <w:p w:rsidR="00E27EE6" w:rsidRPr="00771CC6" w:rsidRDefault="00E27EE6" w:rsidP="00771CC6">
      <w:pPr>
        <w:numPr>
          <w:ilvl w:val="0"/>
          <w:numId w:val="7"/>
        </w:numPr>
        <w:shd w:val="clear" w:color="auto" w:fill="FFFFFF"/>
        <w:spacing w:before="100" w:beforeAutospacing="1"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 xml:space="preserve">создания условий для привлечения в </w:t>
      </w:r>
      <w:r w:rsidR="001A5922" w:rsidRPr="00771CC6">
        <w:rPr>
          <w:sz w:val="28"/>
          <w:szCs w:val="28"/>
        </w:rPr>
        <w:t>МОУ ДОД «КРЦДОД»</w:t>
      </w:r>
      <w:r w:rsidRPr="00771CC6">
        <w:rPr>
          <w:sz w:val="28"/>
          <w:szCs w:val="28"/>
        </w:rPr>
        <w:t xml:space="preserve"> высококвалифицированных специалистов;</w:t>
      </w:r>
    </w:p>
    <w:p w:rsidR="00E27EE6" w:rsidRPr="00771CC6" w:rsidRDefault="00E27EE6" w:rsidP="00771CC6">
      <w:pPr>
        <w:numPr>
          <w:ilvl w:val="0"/>
          <w:numId w:val="7"/>
        </w:numPr>
        <w:shd w:val="clear" w:color="auto" w:fill="FFFFFF"/>
        <w:spacing w:before="100" w:beforeAutospacing="1"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>повышения производительности труда и оптимизации численности работников МОУДОД «КРЦДОД»;</w:t>
      </w:r>
    </w:p>
    <w:p w:rsidR="00E27EE6" w:rsidRPr="00771CC6" w:rsidRDefault="00E27EE6" w:rsidP="00771CC6">
      <w:pPr>
        <w:numPr>
          <w:ilvl w:val="0"/>
          <w:numId w:val="7"/>
        </w:numPr>
        <w:shd w:val="clear" w:color="auto" w:fill="FFFFFF"/>
        <w:spacing w:before="100" w:beforeAutospacing="1"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>упорядочения размера повышения должностных окладов, окладов (ставок заработной платы, тарифных ставок);</w:t>
      </w:r>
    </w:p>
    <w:p w:rsidR="00E27EE6" w:rsidRPr="00771CC6" w:rsidRDefault="00E27EE6" w:rsidP="00771CC6">
      <w:pPr>
        <w:numPr>
          <w:ilvl w:val="0"/>
          <w:numId w:val="7"/>
        </w:numPr>
        <w:shd w:val="clear" w:color="auto" w:fill="FFFFFF"/>
        <w:spacing w:before="100" w:beforeAutospacing="1"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>упорядочения системы компенсационных выплат;</w:t>
      </w:r>
    </w:p>
    <w:p w:rsidR="00E27EE6" w:rsidRPr="00771CC6" w:rsidRDefault="00E27EE6" w:rsidP="00771CC6">
      <w:pPr>
        <w:numPr>
          <w:ilvl w:val="0"/>
          <w:numId w:val="7"/>
        </w:numPr>
        <w:shd w:val="clear" w:color="auto" w:fill="FFFFFF"/>
        <w:spacing w:before="100" w:beforeAutospacing="1"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>упорядочения системы выплат стимулирующего характера;</w:t>
      </w:r>
    </w:p>
    <w:p w:rsidR="00E27EE6" w:rsidRPr="00771CC6" w:rsidRDefault="00E27EE6" w:rsidP="00771CC6">
      <w:pPr>
        <w:numPr>
          <w:ilvl w:val="0"/>
          <w:numId w:val="7"/>
        </w:numPr>
        <w:shd w:val="clear" w:color="auto" w:fill="FFFFFF"/>
        <w:spacing w:before="100" w:beforeAutospacing="1"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 xml:space="preserve">повышения прозрачности системы оплаты труда. </w:t>
      </w:r>
    </w:p>
    <w:p w:rsidR="00E27EE6" w:rsidRPr="00771CC6" w:rsidRDefault="00E27EE6" w:rsidP="00771CC6">
      <w:pPr>
        <w:tabs>
          <w:tab w:val="left" w:pos="851"/>
          <w:tab w:val="left" w:pos="3822"/>
          <w:tab w:val="left" w:pos="3934"/>
          <w:tab w:val="left" w:pos="4004"/>
        </w:tabs>
        <w:spacing w:line="276" w:lineRule="auto"/>
        <w:ind w:left="854"/>
        <w:jc w:val="both"/>
        <w:rPr>
          <w:sz w:val="28"/>
          <w:szCs w:val="28"/>
        </w:rPr>
      </w:pPr>
      <w:r w:rsidRPr="00771CC6">
        <w:rPr>
          <w:sz w:val="28"/>
          <w:szCs w:val="28"/>
        </w:rPr>
        <w:t xml:space="preserve">Применяемая система оплаты труда направлена на повышение индивидуализации материального вознаграждения каждого из работников, всемерный учет индивидуальных результатов и коллективных достижений, способствующих эффективности деятельности </w:t>
      </w:r>
      <w:r w:rsidR="006E77B5" w:rsidRPr="00771CC6">
        <w:rPr>
          <w:sz w:val="28"/>
          <w:szCs w:val="28"/>
        </w:rPr>
        <w:t>МОУ ДОД «КРЦДОД»</w:t>
      </w:r>
      <w:r w:rsidRPr="00771CC6">
        <w:rPr>
          <w:sz w:val="28"/>
          <w:szCs w:val="28"/>
        </w:rPr>
        <w:t xml:space="preserve"> по реализации уставных целей</w:t>
      </w:r>
      <w:r w:rsidR="00AB4146" w:rsidRPr="00771CC6">
        <w:rPr>
          <w:sz w:val="28"/>
          <w:szCs w:val="28"/>
        </w:rPr>
        <w:t>.</w:t>
      </w:r>
    </w:p>
    <w:p w:rsidR="00AB4146" w:rsidRPr="00771CC6" w:rsidRDefault="00AB4146" w:rsidP="00771CC6">
      <w:pPr>
        <w:tabs>
          <w:tab w:val="left" w:pos="851"/>
          <w:tab w:val="left" w:pos="3822"/>
          <w:tab w:val="left" w:pos="3934"/>
          <w:tab w:val="left" w:pos="4004"/>
        </w:tabs>
        <w:spacing w:line="276" w:lineRule="auto"/>
        <w:ind w:left="854"/>
        <w:jc w:val="both"/>
        <w:rPr>
          <w:sz w:val="28"/>
          <w:szCs w:val="28"/>
        </w:rPr>
      </w:pPr>
    </w:p>
    <w:p w:rsidR="00E27EE6" w:rsidRPr="00771CC6" w:rsidRDefault="00F734B3" w:rsidP="00771CC6">
      <w:pPr>
        <w:tabs>
          <w:tab w:val="left" w:pos="3780"/>
          <w:tab w:val="left" w:pos="3822"/>
          <w:tab w:val="left" w:pos="3934"/>
          <w:tab w:val="left" w:pos="4004"/>
        </w:tabs>
        <w:spacing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>3.1.</w:t>
      </w:r>
      <w:r w:rsidR="00E27EE6" w:rsidRPr="00771CC6">
        <w:rPr>
          <w:sz w:val="28"/>
          <w:szCs w:val="28"/>
        </w:rPr>
        <w:t xml:space="preserve">Оплата труда работников </w:t>
      </w:r>
      <w:r w:rsidR="00AB4146" w:rsidRPr="00771CC6">
        <w:rPr>
          <w:sz w:val="28"/>
          <w:szCs w:val="28"/>
        </w:rPr>
        <w:t xml:space="preserve">МОУ ДОД «КРЦДОД» </w:t>
      </w:r>
      <w:r w:rsidR="00E27EE6" w:rsidRPr="00771CC6">
        <w:rPr>
          <w:sz w:val="28"/>
          <w:szCs w:val="28"/>
        </w:rPr>
        <w:t xml:space="preserve"> предусматривает единые принципы материального обеспечения и осуществляется в соответствии с законодательствами и иными правовыми нормативными актами РФ, РК, Учредителя.</w:t>
      </w:r>
    </w:p>
    <w:p w:rsidR="00E27EE6" w:rsidRPr="00771CC6" w:rsidRDefault="00F734B3" w:rsidP="00771CC6">
      <w:pPr>
        <w:tabs>
          <w:tab w:val="left" w:pos="3780"/>
          <w:tab w:val="left" w:pos="3822"/>
          <w:tab w:val="left" w:pos="3934"/>
          <w:tab w:val="left" w:pos="4004"/>
        </w:tabs>
        <w:spacing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>3.2.</w:t>
      </w:r>
      <w:r w:rsidR="00E27EE6" w:rsidRPr="00771CC6">
        <w:rPr>
          <w:sz w:val="28"/>
          <w:szCs w:val="28"/>
        </w:rPr>
        <w:t xml:space="preserve">Оплата труда работника определяется его личным трудовым вкладом с учетом конечных результатов работы </w:t>
      </w:r>
      <w:r w:rsidR="00AB4146" w:rsidRPr="00771CC6">
        <w:rPr>
          <w:sz w:val="28"/>
          <w:szCs w:val="28"/>
        </w:rPr>
        <w:t>МОУ ДОД «КРЦДОД»</w:t>
      </w:r>
      <w:r w:rsidR="00E27EE6" w:rsidRPr="00771CC6">
        <w:rPr>
          <w:sz w:val="28"/>
          <w:szCs w:val="28"/>
        </w:rPr>
        <w:t>. Установленные государством должностные оклады, оклады (ставки заработной платы, тарифные ставки) являются гарантиями минимальных размеров оплаты труда.</w:t>
      </w:r>
    </w:p>
    <w:p w:rsidR="00E27EE6" w:rsidRPr="00771CC6" w:rsidRDefault="00F734B3" w:rsidP="00771CC6">
      <w:pPr>
        <w:tabs>
          <w:tab w:val="left" w:pos="3780"/>
          <w:tab w:val="left" w:pos="3822"/>
          <w:tab w:val="left" w:pos="3934"/>
          <w:tab w:val="left" w:pos="4004"/>
        </w:tabs>
        <w:spacing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>3.3.</w:t>
      </w:r>
      <w:r w:rsidR="00E27EE6" w:rsidRPr="00771CC6">
        <w:rPr>
          <w:sz w:val="28"/>
          <w:szCs w:val="28"/>
        </w:rPr>
        <w:t>Должностной оклад – это выраженный в денежной форме размер оплаты труда работника за выполнение закрепленных за ним должностных обязанностей и работ, предусмотренных должностной инструкцией. Должностной оклад, оклад (ставка заработной платы, тарифная ставка) работника устанавливается в зависимости от требования к уровню образования, квалификации  и стажа работы.</w:t>
      </w:r>
    </w:p>
    <w:p w:rsidR="00E27EE6" w:rsidRPr="00771CC6" w:rsidRDefault="00F734B3" w:rsidP="00771CC6">
      <w:pPr>
        <w:tabs>
          <w:tab w:val="left" w:pos="3780"/>
          <w:tab w:val="left" w:pos="3822"/>
          <w:tab w:val="left" w:pos="3934"/>
          <w:tab w:val="left" w:pos="4004"/>
        </w:tabs>
        <w:spacing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>3.4.</w:t>
      </w:r>
      <w:r w:rsidR="00E27EE6" w:rsidRPr="00771CC6">
        <w:rPr>
          <w:sz w:val="28"/>
          <w:szCs w:val="28"/>
        </w:rPr>
        <w:t xml:space="preserve">Расходы по оплате труда работников, включая различные меры, материального стимулирования, осуществляются за счет общего фонда оплаты труда, предусмотренного планом финансово-хозяйственной </w:t>
      </w:r>
      <w:r w:rsidR="00E27EE6" w:rsidRPr="00771CC6">
        <w:rPr>
          <w:sz w:val="28"/>
          <w:szCs w:val="28"/>
        </w:rPr>
        <w:lastRenderedPageBreak/>
        <w:t>деятельностью. При этом меры материального стимулирования могут осуществляться как за счет бюджетных средств, так и из вне бюджетных источников.</w:t>
      </w:r>
    </w:p>
    <w:p w:rsidR="00E27EE6" w:rsidRPr="00771CC6" w:rsidRDefault="00F734B3" w:rsidP="00771CC6">
      <w:pPr>
        <w:tabs>
          <w:tab w:val="left" w:pos="3780"/>
          <w:tab w:val="left" w:pos="3822"/>
          <w:tab w:val="left" w:pos="3934"/>
          <w:tab w:val="left" w:pos="4004"/>
        </w:tabs>
        <w:spacing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>3.5.</w:t>
      </w:r>
      <w:r w:rsidR="00E27EE6" w:rsidRPr="00771CC6">
        <w:rPr>
          <w:sz w:val="28"/>
          <w:szCs w:val="28"/>
        </w:rPr>
        <w:t>Право инициативы по применению мер материального стимулирования предоставляется директору, заместител</w:t>
      </w:r>
      <w:r w:rsidR="00AB4146" w:rsidRPr="00771CC6">
        <w:rPr>
          <w:sz w:val="28"/>
          <w:szCs w:val="28"/>
        </w:rPr>
        <w:t>ю директора</w:t>
      </w:r>
      <w:r w:rsidR="00E27EE6" w:rsidRPr="00771CC6">
        <w:rPr>
          <w:sz w:val="28"/>
          <w:szCs w:val="28"/>
        </w:rPr>
        <w:t xml:space="preserve">, а так же </w:t>
      </w:r>
      <w:r w:rsidR="00C85196" w:rsidRPr="00771CC6">
        <w:rPr>
          <w:sz w:val="28"/>
          <w:szCs w:val="28"/>
        </w:rPr>
        <w:t>методическому совету</w:t>
      </w:r>
      <w:r w:rsidR="00E27EE6" w:rsidRPr="00771CC6">
        <w:rPr>
          <w:sz w:val="28"/>
          <w:szCs w:val="28"/>
        </w:rPr>
        <w:t>.</w:t>
      </w:r>
    </w:p>
    <w:p w:rsidR="00E27EE6" w:rsidRPr="00771CC6" w:rsidRDefault="00F734B3" w:rsidP="00771CC6">
      <w:pPr>
        <w:tabs>
          <w:tab w:val="left" w:pos="3780"/>
          <w:tab w:val="left" w:pos="3822"/>
          <w:tab w:val="left" w:pos="3934"/>
          <w:tab w:val="left" w:pos="4004"/>
        </w:tabs>
        <w:spacing w:line="276" w:lineRule="auto"/>
        <w:rPr>
          <w:b/>
          <w:sz w:val="28"/>
          <w:szCs w:val="28"/>
        </w:rPr>
      </w:pPr>
      <w:r w:rsidRPr="00771CC6">
        <w:rPr>
          <w:sz w:val="28"/>
          <w:szCs w:val="28"/>
        </w:rPr>
        <w:t>3.6.</w:t>
      </w:r>
      <w:r w:rsidR="00E27EE6" w:rsidRPr="00771CC6">
        <w:rPr>
          <w:sz w:val="28"/>
          <w:szCs w:val="28"/>
        </w:rPr>
        <w:t xml:space="preserve">Применение мер материального стимулирования оформляется приказом директора </w:t>
      </w:r>
      <w:r w:rsidR="00AB4146" w:rsidRPr="00771CC6">
        <w:rPr>
          <w:sz w:val="28"/>
          <w:szCs w:val="28"/>
        </w:rPr>
        <w:t>МОУ ДОД «КРЦДОД»</w:t>
      </w:r>
    </w:p>
    <w:p w:rsidR="00137DEB" w:rsidRPr="00771CC6" w:rsidRDefault="00137DEB" w:rsidP="00771CC6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137DEB" w:rsidRPr="00771CC6" w:rsidRDefault="00D94EF9" w:rsidP="00771CC6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71CC6">
        <w:rPr>
          <w:b/>
          <w:bCs/>
          <w:sz w:val="28"/>
          <w:szCs w:val="28"/>
        </w:rPr>
        <w:t>4.</w:t>
      </w:r>
      <w:r w:rsidR="00137DEB" w:rsidRPr="00771CC6">
        <w:rPr>
          <w:b/>
          <w:bCs/>
          <w:sz w:val="28"/>
          <w:szCs w:val="28"/>
        </w:rPr>
        <w:t xml:space="preserve"> СРОКИ ВВЕДЕНИЯ ЭФФЕКТИВНОГО КОНТРАКТА:</w:t>
      </w:r>
    </w:p>
    <w:p w:rsidR="00137DEB" w:rsidRPr="00771CC6" w:rsidRDefault="00137DEB" w:rsidP="00771CC6">
      <w:pPr>
        <w:tabs>
          <w:tab w:val="left" w:pos="3780"/>
          <w:tab w:val="left" w:pos="3822"/>
          <w:tab w:val="left" w:pos="3934"/>
          <w:tab w:val="left" w:pos="4004"/>
        </w:tabs>
        <w:spacing w:line="276" w:lineRule="auto"/>
        <w:jc w:val="both"/>
        <w:rPr>
          <w:sz w:val="28"/>
          <w:szCs w:val="28"/>
        </w:rPr>
      </w:pPr>
    </w:p>
    <w:p w:rsidR="00137DEB" w:rsidRPr="00771CC6" w:rsidRDefault="00137DEB" w:rsidP="00771CC6">
      <w:pPr>
        <w:tabs>
          <w:tab w:val="left" w:pos="3780"/>
          <w:tab w:val="left" w:pos="3822"/>
          <w:tab w:val="left" w:pos="3934"/>
          <w:tab w:val="left" w:pos="4004"/>
        </w:tabs>
        <w:spacing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>Положение вводится с 30 декабря 2015 г.</w:t>
      </w:r>
    </w:p>
    <w:p w:rsidR="00137DEB" w:rsidRPr="00771CC6" w:rsidRDefault="00137DEB" w:rsidP="00771CC6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A2782B" w:rsidRPr="00771CC6" w:rsidRDefault="001A5922" w:rsidP="00771CC6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71CC6">
        <w:rPr>
          <w:b/>
          <w:bCs/>
          <w:sz w:val="28"/>
          <w:szCs w:val="28"/>
        </w:rPr>
        <w:t xml:space="preserve">5. </w:t>
      </w:r>
      <w:r w:rsidR="00077FB7" w:rsidRPr="00771CC6">
        <w:rPr>
          <w:b/>
          <w:bCs/>
          <w:sz w:val="28"/>
          <w:szCs w:val="28"/>
        </w:rPr>
        <w:t>О СТИМУЛИРУЮЩИХ И КОМПЕНСАЦИОННЫХ ВЫПЛАТАХ.</w:t>
      </w:r>
    </w:p>
    <w:p w:rsidR="005560B0" w:rsidRPr="00771CC6" w:rsidRDefault="005560B0" w:rsidP="00771CC6">
      <w:pPr>
        <w:pStyle w:val="a5"/>
        <w:shd w:val="clear" w:color="auto" w:fill="FFFFFF"/>
        <w:spacing w:before="0" w:beforeAutospacing="0" w:after="0" w:afterAutospacing="0" w:line="276" w:lineRule="auto"/>
        <w:ind w:left="810"/>
        <w:jc w:val="both"/>
        <w:rPr>
          <w:sz w:val="28"/>
          <w:szCs w:val="28"/>
        </w:rPr>
      </w:pPr>
    </w:p>
    <w:p w:rsidR="00B75900" w:rsidRPr="00AC0F55" w:rsidRDefault="00077FB7" w:rsidP="00771CC6">
      <w:pPr>
        <w:pStyle w:val="20"/>
        <w:keepNext/>
        <w:keepLines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771CC6">
        <w:rPr>
          <w:b w:val="0"/>
          <w:sz w:val="28"/>
          <w:szCs w:val="28"/>
        </w:rPr>
        <w:t xml:space="preserve">В МОУ ДОД «КРЦДОД» используются выплаты  </w:t>
      </w:r>
      <w:r w:rsidR="00A2782B" w:rsidRPr="00771CC6">
        <w:rPr>
          <w:b w:val="0"/>
          <w:sz w:val="28"/>
          <w:szCs w:val="28"/>
        </w:rPr>
        <w:t xml:space="preserve"> </w:t>
      </w:r>
      <w:r w:rsidR="0024791A" w:rsidRPr="00771CC6">
        <w:rPr>
          <w:b w:val="0"/>
          <w:sz w:val="28"/>
          <w:szCs w:val="28"/>
        </w:rPr>
        <w:t xml:space="preserve">компенсационного </w:t>
      </w:r>
      <w:r w:rsidR="00A2782B" w:rsidRPr="00771CC6">
        <w:rPr>
          <w:b w:val="0"/>
          <w:sz w:val="28"/>
          <w:szCs w:val="28"/>
        </w:rPr>
        <w:t xml:space="preserve">и </w:t>
      </w:r>
      <w:r w:rsidR="0024791A" w:rsidRPr="00771CC6">
        <w:rPr>
          <w:b w:val="0"/>
          <w:sz w:val="28"/>
          <w:szCs w:val="28"/>
        </w:rPr>
        <w:t xml:space="preserve">стимулирующего </w:t>
      </w:r>
      <w:r w:rsidR="00A2782B" w:rsidRPr="00771CC6">
        <w:rPr>
          <w:b w:val="0"/>
          <w:sz w:val="28"/>
          <w:szCs w:val="28"/>
        </w:rPr>
        <w:t>характера</w:t>
      </w:r>
      <w:r w:rsidR="00B75900" w:rsidRPr="00771CC6">
        <w:rPr>
          <w:b w:val="0"/>
          <w:sz w:val="28"/>
          <w:szCs w:val="28"/>
        </w:rPr>
        <w:t xml:space="preserve"> (приложение 1, 2</w:t>
      </w:r>
      <w:r w:rsidR="00AD4C17" w:rsidRPr="00771CC6">
        <w:rPr>
          <w:b w:val="0"/>
          <w:sz w:val="28"/>
          <w:szCs w:val="28"/>
        </w:rPr>
        <w:t xml:space="preserve"> к положению </w:t>
      </w:r>
      <w:r w:rsidR="00AC0F55" w:rsidRPr="00AC0F55">
        <w:rPr>
          <w:b w:val="0"/>
          <w:sz w:val="28"/>
          <w:szCs w:val="28"/>
        </w:rPr>
        <w:t>«О порядке установления дополнительных выплат к должностному окладу работников МОУ ДОД «КРЦДОД»»</w:t>
      </w:r>
      <w:r w:rsidR="00AD4C17" w:rsidRPr="00AC0F55">
        <w:rPr>
          <w:b w:val="0"/>
          <w:sz w:val="28"/>
          <w:szCs w:val="28"/>
        </w:rPr>
        <w:t>)</w:t>
      </w:r>
      <w:r w:rsidR="00B75900" w:rsidRPr="00AC0F55">
        <w:rPr>
          <w:b w:val="0"/>
          <w:sz w:val="28"/>
          <w:szCs w:val="28"/>
        </w:rPr>
        <w:t>.</w:t>
      </w:r>
    </w:p>
    <w:p w:rsidR="00B75900" w:rsidRPr="00771CC6" w:rsidRDefault="00B75900" w:rsidP="00771CC6">
      <w:pPr>
        <w:spacing w:line="276" w:lineRule="auto"/>
        <w:jc w:val="both"/>
        <w:rPr>
          <w:sz w:val="28"/>
          <w:szCs w:val="28"/>
        </w:rPr>
      </w:pPr>
    </w:p>
    <w:p w:rsidR="00A2782B" w:rsidRPr="00771CC6" w:rsidRDefault="000F03AF" w:rsidP="00771CC6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771CC6">
        <w:rPr>
          <w:b/>
          <w:bCs/>
          <w:sz w:val="28"/>
          <w:szCs w:val="28"/>
        </w:rPr>
        <w:t>6</w:t>
      </w:r>
      <w:r w:rsidR="00D94EF9" w:rsidRPr="00771CC6">
        <w:rPr>
          <w:b/>
          <w:bCs/>
          <w:sz w:val="28"/>
          <w:szCs w:val="28"/>
        </w:rPr>
        <w:t>.</w:t>
      </w:r>
      <w:r w:rsidRPr="00771CC6">
        <w:rPr>
          <w:b/>
          <w:bCs/>
          <w:sz w:val="28"/>
          <w:szCs w:val="28"/>
        </w:rPr>
        <w:t xml:space="preserve"> АЛГОРИТМ ВВЕДЕНИЯ ЭФФЕКТИВНОГО КОНТРАКТА.</w:t>
      </w:r>
    </w:p>
    <w:p w:rsidR="005560B0" w:rsidRPr="00771CC6" w:rsidRDefault="005560B0" w:rsidP="00771CC6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2782B" w:rsidRPr="00771CC6" w:rsidRDefault="00C82DB3" w:rsidP="00771CC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>6.</w:t>
      </w:r>
      <w:r w:rsidR="00A2782B" w:rsidRPr="00771CC6">
        <w:rPr>
          <w:sz w:val="28"/>
          <w:szCs w:val="28"/>
        </w:rPr>
        <w:t xml:space="preserve">1.Ведение эффективного контракта с педагогом </w:t>
      </w:r>
      <w:r w:rsidR="008A76CC">
        <w:rPr>
          <w:sz w:val="28"/>
          <w:szCs w:val="28"/>
        </w:rPr>
        <w:t>дополнительного образования в МОУ ДОД «КРЦДОД»</w:t>
      </w:r>
      <w:r w:rsidR="00A2782B" w:rsidRPr="00771CC6">
        <w:rPr>
          <w:sz w:val="28"/>
          <w:szCs w:val="28"/>
        </w:rPr>
        <w:t xml:space="preserve"> предполагает осуществление определенной организационной и административной работы:</w:t>
      </w:r>
    </w:p>
    <w:p w:rsidR="00A2782B" w:rsidRPr="00771CC6" w:rsidRDefault="00A2782B" w:rsidP="00771CC6">
      <w:pPr>
        <w:numPr>
          <w:ilvl w:val="0"/>
          <w:numId w:val="13"/>
        </w:numPr>
        <w:shd w:val="clear" w:color="auto" w:fill="FFFFFF"/>
        <w:spacing w:before="100" w:beforeAutospacing="1"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>Проведение  разъяснительной работы в пед</w:t>
      </w:r>
      <w:r w:rsidR="005560B0" w:rsidRPr="00771CC6">
        <w:rPr>
          <w:sz w:val="28"/>
          <w:szCs w:val="28"/>
        </w:rPr>
        <w:t xml:space="preserve">агогическом </w:t>
      </w:r>
      <w:r w:rsidRPr="00771CC6">
        <w:rPr>
          <w:sz w:val="28"/>
          <w:szCs w:val="28"/>
        </w:rPr>
        <w:t xml:space="preserve">коллективе  по вопросам введения </w:t>
      </w:r>
      <w:r w:rsidR="00BA7DB8" w:rsidRPr="00771CC6">
        <w:rPr>
          <w:sz w:val="28"/>
          <w:szCs w:val="28"/>
        </w:rPr>
        <w:t>эффективного контракта педагога и уведомление  педагогических работников об изменении определенных условий трудового договора в письменной форме не менее чем за два месяца согласно ст.74 Трудового кодекса РФ.</w:t>
      </w:r>
    </w:p>
    <w:p w:rsidR="00A2782B" w:rsidRPr="00771CC6" w:rsidRDefault="00A2782B" w:rsidP="00771CC6">
      <w:pPr>
        <w:numPr>
          <w:ilvl w:val="0"/>
          <w:numId w:val="13"/>
        </w:numPr>
        <w:shd w:val="clear" w:color="auto" w:fill="FFFFFF"/>
        <w:spacing w:before="100" w:beforeAutospacing="1"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>Создание в образовательной организации комиссии по проведению работы, связанной с введением эффективного контракта педагога.</w:t>
      </w:r>
    </w:p>
    <w:p w:rsidR="00A2782B" w:rsidRPr="00771CC6" w:rsidRDefault="00A2782B" w:rsidP="00771CC6">
      <w:pPr>
        <w:numPr>
          <w:ilvl w:val="0"/>
          <w:numId w:val="13"/>
        </w:numPr>
        <w:shd w:val="clear" w:color="auto" w:fill="FFFFFF"/>
        <w:spacing w:before="100" w:beforeAutospacing="1"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>Анализ действующих трудовых договоров работников на предмет их соответствия ст. 57 Трудового кодекса РФ и приказу Минтруда России от 2</w:t>
      </w:r>
      <w:r w:rsidR="000D70AC" w:rsidRPr="00771CC6">
        <w:rPr>
          <w:sz w:val="28"/>
          <w:szCs w:val="28"/>
        </w:rPr>
        <w:t>6</w:t>
      </w:r>
      <w:r w:rsidRPr="00771CC6">
        <w:rPr>
          <w:sz w:val="28"/>
          <w:szCs w:val="28"/>
        </w:rPr>
        <w:t>.04.2013 № 167н «Об утверждении рекомендаций по оформлению трудовых отношений с работником муниципального учреждения при введении эффективного контракта».</w:t>
      </w:r>
    </w:p>
    <w:p w:rsidR="00A2782B" w:rsidRPr="00771CC6" w:rsidRDefault="00A2782B" w:rsidP="00771CC6">
      <w:pPr>
        <w:numPr>
          <w:ilvl w:val="0"/>
          <w:numId w:val="13"/>
        </w:numPr>
        <w:shd w:val="clear" w:color="auto" w:fill="FFFFFF"/>
        <w:spacing w:before="100" w:beforeAutospacing="1"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lastRenderedPageBreak/>
        <w:t>Разработка показателей эффективности труда пед</w:t>
      </w:r>
      <w:r w:rsidR="00727BC0" w:rsidRPr="00771CC6">
        <w:rPr>
          <w:sz w:val="28"/>
          <w:szCs w:val="28"/>
        </w:rPr>
        <w:t xml:space="preserve">агогических </w:t>
      </w:r>
      <w:r w:rsidRPr="00771CC6">
        <w:rPr>
          <w:sz w:val="28"/>
          <w:szCs w:val="28"/>
        </w:rPr>
        <w:t>работников.</w:t>
      </w:r>
    </w:p>
    <w:p w:rsidR="00E928D3" w:rsidRPr="00771CC6" w:rsidRDefault="00A2782B" w:rsidP="00771CC6">
      <w:pPr>
        <w:numPr>
          <w:ilvl w:val="0"/>
          <w:numId w:val="13"/>
        </w:numPr>
        <w:shd w:val="clear" w:color="auto" w:fill="FFFFFF"/>
        <w:spacing w:before="100" w:beforeAutospacing="1" w:line="276" w:lineRule="auto"/>
        <w:ind w:left="680"/>
        <w:jc w:val="both"/>
        <w:rPr>
          <w:sz w:val="28"/>
          <w:szCs w:val="28"/>
        </w:rPr>
      </w:pPr>
      <w:r w:rsidRPr="00771CC6">
        <w:rPr>
          <w:sz w:val="28"/>
          <w:szCs w:val="28"/>
        </w:rPr>
        <w:t>Разработка и внесение изменений в такие локальные акты образовательной организации как</w:t>
      </w:r>
      <w:r w:rsidR="00E06088" w:rsidRPr="00771CC6">
        <w:rPr>
          <w:sz w:val="28"/>
          <w:szCs w:val="28"/>
        </w:rPr>
        <w:t>:</w:t>
      </w:r>
    </w:p>
    <w:p w:rsidR="00E06088" w:rsidRPr="00771CC6" w:rsidRDefault="00E06088" w:rsidP="00771CC6">
      <w:pPr>
        <w:shd w:val="clear" w:color="auto" w:fill="FFFFFF"/>
        <w:spacing w:before="100" w:beforeAutospacing="1" w:line="276" w:lineRule="auto"/>
        <w:ind w:left="680"/>
        <w:jc w:val="both"/>
        <w:rPr>
          <w:sz w:val="28"/>
          <w:szCs w:val="28"/>
        </w:rPr>
      </w:pPr>
      <w:r w:rsidRPr="00771CC6">
        <w:rPr>
          <w:sz w:val="28"/>
          <w:szCs w:val="28"/>
        </w:rPr>
        <w:t>-</w:t>
      </w:r>
      <w:r w:rsidR="00A2782B" w:rsidRPr="00771CC6">
        <w:rPr>
          <w:sz w:val="28"/>
          <w:szCs w:val="28"/>
        </w:rPr>
        <w:t xml:space="preserve"> правила внутреннего трудового распорядка, </w:t>
      </w:r>
    </w:p>
    <w:p w:rsidR="00A2782B" w:rsidRPr="00771CC6" w:rsidRDefault="00E06088" w:rsidP="00771CC6">
      <w:pPr>
        <w:shd w:val="clear" w:color="auto" w:fill="FFFFFF"/>
        <w:spacing w:before="100" w:beforeAutospacing="1" w:line="276" w:lineRule="auto"/>
        <w:ind w:left="680"/>
        <w:jc w:val="both"/>
        <w:rPr>
          <w:sz w:val="28"/>
          <w:szCs w:val="28"/>
        </w:rPr>
      </w:pPr>
      <w:r w:rsidRPr="00771CC6">
        <w:rPr>
          <w:sz w:val="28"/>
          <w:szCs w:val="28"/>
        </w:rPr>
        <w:t>-</w:t>
      </w:r>
      <w:r w:rsidR="00A2782B" w:rsidRPr="00771CC6">
        <w:rPr>
          <w:sz w:val="28"/>
          <w:szCs w:val="28"/>
        </w:rPr>
        <w:t xml:space="preserve">положение </w:t>
      </w:r>
      <w:r w:rsidR="009B5EA2">
        <w:rPr>
          <w:sz w:val="28"/>
          <w:szCs w:val="28"/>
        </w:rPr>
        <w:t>«О</w:t>
      </w:r>
      <w:r w:rsidR="00A2782B" w:rsidRPr="00771CC6">
        <w:rPr>
          <w:sz w:val="28"/>
          <w:szCs w:val="28"/>
        </w:rPr>
        <w:t xml:space="preserve"> </w:t>
      </w:r>
      <w:r w:rsidR="005D2C38" w:rsidRPr="00771CC6">
        <w:rPr>
          <w:sz w:val="28"/>
          <w:szCs w:val="28"/>
        </w:rPr>
        <w:t>порядке установления дополнительных выплат к должностному окладу работников МОУ ДОД «КРЦДОД»</w:t>
      </w:r>
      <w:r w:rsidR="009B5EA2">
        <w:rPr>
          <w:sz w:val="28"/>
          <w:szCs w:val="28"/>
        </w:rPr>
        <w:t>»</w:t>
      </w:r>
      <w:r w:rsidR="005D2C38" w:rsidRPr="00771CC6">
        <w:rPr>
          <w:sz w:val="28"/>
          <w:szCs w:val="28"/>
        </w:rPr>
        <w:t xml:space="preserve"> </w:t>
      </w:r>
      <w:r w:rsidR="00A2782B" w:rsidRPr="00771CC6">
        <w:rPr>
          <w:sz w:val="28"/>
          <w:szCs w:val="28"/>
        </w:rPr>
        <w:t xml:space="preserve"> с учетом разработанных показателей.</w:t>
      </w:r>
    </w:p>
    <w:p w:rsidR="00A2782B" w:rsidRPr="00771CC6" w:rsidRDefault="00A2782B" w:rsidP="00771CC6">
      <w:pPr>
        <w:numPr>
          <w:ilvl w:val="0"/>
          <w:numId w:val="13"/>
        </w:numPr>
        <w:shd w:val="clear" w:color="auto" w:fill="FFFFFF"/>
        <w:spacing w:before="100" w:beforeAutospacing="1"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>Принятие локальных нормативных актов, связанных с оплатой труда работника, с учетом мнения первичной профсоюзной организации.</w:t>
      </w:r>
    </w:p>
    <w:p w:rsidR="00A2782B" w:rsidRPr="00771CC6" w:rsidRDefault="00A2782B" w:rsidP="00771CC6">
      <w:pPr>
        <w:numPr>
          <w:ilvl w:val="0"/>
          <w:numId w:val="13"/>
        </w:numPr>
        <w:shd w:val="clear" w:color="auto" w:fill="FFFFFF"/>
        <w:spacing w:before="100" w:beforeAutospacing="1"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 xml:space="preserve">Конкретизация  трудовой функции и условий оплаты труда </w:t>
      </w:r>
      <w:r w:rsidR="00727BC0" w:rsidRPr="00771CC6">
        <w:rPr>
          <w:sz w:val="28"/>
          <w:szCs w:val="28"/>
        </w:rPr>
        <w:t>педагогических работников</w:t>
      </w:r>
      <w:r w:rsidRPr="00771CC6">
        <w:rPr>
          <w:sz w:val="28"/>
          <w:szCs w:val="28"/>
        </w:rPr>
        <w:t>.</w:t>
      </w:r>
    </w:p>
    <w:p w:rsidR="00A2782B" w:rsidRPr="00771CC6" w:rsidRDefault="00A2782B" w:rsidP="00771CC6">
      <w:pPr>
        <w:numPr>
          <w:ilvl w:val="0"/>
          <w:numId w:val="13"/>
        </w:numPr>
        <w:shd w:val="clear" w:color="auto" w:fill="FFFFFF"/>
        <w:spacing w:before="100" w:beforeAutospacing="1"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>Подготовка и внесение изменений в трудовые договоры работников.</w:t>
      </w:r>
    </w:p>
    <w:p w:rsidR="00EE6DDA" w:rsidRPr="00771CC6" w:rsidRDefault="00EE6DDA" w:rsidP="00771CC6">
      <w:pPr>
        <w:numPr>
          <w:ilvl w:val="0"/>
          <w:numId w:val="13"/>
        </w:numPr>
        <w:shd w:val="clear" w:color="auto" w:fill="FFFFFF"/>
        <w:spacing w:before="100" w:beforeAutospacing="1"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>Переход на эффективный контракт в указанные сроки.</w:t>
      </w:r>
    </w:p>
    <w:p w:rsidR="00A2782B" w:rsidRPr="00771CC6" w:rsidRDefault="00A2782B" w:rsidP="00C104A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>Работа по введению эффективного контракта должна проводиться в обстановке гласности и обсуждения в трудовом коллективе.</w:t>
      </w:r>
    </w:p>
    <w:p w:rsidR="00A2782B" w:rsidRPr="00771CC6" w:rsidRDefault="00C104AD" w:rsidP="00C104A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2782B" w:rsidRPr="00771CC6">
        <w:rPr>
          <w:sz w:val="28"/>
          <w:szCs w:val="28"/>
        </w:rPr>
        <w:t>2. Оформление трудовых отношений при введении эффективного контракта осуществляется:</w:t>
      </w:r>
    </w:p>
    <w:p w:rsidR="00A2782B" w:rsidRPr="00771CC6" w:rsidRDefault="00A2782B" w:rsidP="00771CC6">
      <w:pPr>
        <w:pStyle w:val="a5"/>
        <w:numPr>
          <w:ilvl w:val="0"/>
          <w:numId w:val="14"/>
        </w:numPr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771CC6">
        <w:rPr>
          <w:b/>
          <w:bCs/>
          <w:i/>
          <w:iCs/>
          <w:sz w:val="28"/>
          <w:szCs w:val="28"/>
        </w:rPr>
        <w:t>при приеме  на работу</w:t>
      </w:r>
      <w:r w:rsidRPr="00771CC6">
        <w:rPr>
          <w:rStyle w:val="apple-converted-space"/>
          <w:sz w:val="28"/>
          <w:szCs w:val="28"/>
        </w:rPr>
        <w:t> </w:t>
      </w:r>
      <w:r w:rsidRPr="00771CC6">
        <w:rPr>
          <w:sz w:val="28"/>
          <w:szCs w:val="28"/>
        </w:rPr>
        <w:t xml:space="preserve">работник и работодатель заключают трудовой договор в соответствии с ТК РФ. При этом используется примерная форма трудового договора с </w:t>
      </w:r>
      <w:r w:rsidR="00C104AD">
        <w:rPr>
          <w:sz w:val="28"/>
          <w:szCs w:val="28"/>
        </w:rPr>
        <w:t xml:space="preserve">педагогическим </w:t>
      </w:r>
      <w:r w:rsidRPr="00771CC6">
        <w:rPr>
          <w:sz w:val="28"/>
          <w:szCs w:val="28"/>
        </w:rPr>
        <w:t>работником</w:t>
      </w:r>
      <w:r w:rsidR="00C104AD">
        <w:rPr>
          <w:sz w:val="28"/>
          <w:szCs w:val="28"/>
        </w:rPr>
        <w:t>.</w:t>
      </w:r>
      <w:r w:rsidRPr="00771CC6">
        <w:rPr>
          <w:sz w:val="28"/>
          <w:szCs w:val="28"/>
        </w:rPr>
        <w:t xml:space="preserve"> </w:t>
      </w:r>
    </w:p>
    <w:p w:rsidR="00A2782B" w:rsidRPr="00771CC6" w:rsidRDefault="00A2782B" w:rsidP="009B5EA2">
      <w:pPr>
        <w:numPr>
          <w:ilvl w:val="0"/>
          <w:numId w:val="14"/>
        </w:numPr>
        <w:shd w:val="clear" w:color="auto" w:fill="FFFFFF"/>
        <w:spacing w:before="100" w:beforeAutospacing="1" w:line="276" w:lineRule="auto"/>
        <w:jc w:val="both"/>
        <w:rPr>
          <w:sz w:val="28"/>
          <w:szCs w:val="28"/>
        </w:rPr>
      </w:pPr>
      <w:r w:rsidRPr="00771CC6">
        <w:rPr>
          <w:b/>
          <w:bCs/>
          <w:i/>
          <w:iCs/>
          <w:sz w:val="28"/>
          <w:szCs w:val="28"/>
        </w:rPr>
        <w:t>с работниками, состоящими в трудовых отношениях с работодателем</w:t>
      </w:r>
      <w:r w:rsidRPr="00771CC6">
        <w:rPr>
          <w:sz w:val="28"/>
          <w:szCs w:val="28"/>
        </w:rPr>
        <w:t>,</w:t>
      </w:r>
      <w:r w:rsidRPr="00771CC6">
        <w:rPr>
          <w:rStyle w:val="apple-converted-space"/>
          <w:sz w:val="28"/>
          <w:szCs w:val="28"/>
        </w:rPr>
        <w:t> </w:t>
      </w:r>
      <w:r w:rsidRPr="00771CC6">
        <w:rPr>
          <w:sz w:val="28"/>
          <w:szCs w:val="28"/>
        </w:rPr>
        <w:t>оформление осуществляется путем заключения дополнительного соглашения к трудовому договору в порядке, установленном  ТК РФ. При этом  требуется предупреждение работника об изменении условий трудового догов</w:t>
      </w:r>
      <w:r w:rsidR="009B5EA2">
        <w:rPr>
          <w:sz w:val="28"/>
          <w:szCs w:val="28"/>
        </w:rPr>
        <w:t>ора  в письменном виде не менее</w:t>
      </w:r>
      <w:r w:rsidRPr="00771CC6">
        <w:rPr>
          <w:sz w:val="28"/>
          <w:szCs w:val="28"/>
        </w:rPr>
        <w:t xml:space="preserve"> чем за 2 месяца (статья 74 ТК РФ).</w:t>
      </w:r>
    </w:p>
    <w:p w:rsidR="00A2782B" w:rsidRPr="00771CC6" w:rsidRDefault="00A2782B" w:rsidP="00C104A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>В соответствии со статьей 72 Трудового кодекса Российской Федерации  трудовой договор, соглашение об изменении определенных сторонами условий трудового договора заключаются в письменной форме в двух экземплярах, один из которых вручается работнику под роспись на экземпляре, хранящемся у работодателя.</w:t>
      </w:r>
    </w:p>
    <w:p w:rsidR="00A2782B" w:rsidRPr="00771CC6" w:rsidRDefault="00A2782B" w:rsidP="00C104A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>Дополнительное соглашение к трудовому договору  заключ</w:t>
      </w:r>
      <w:r w:rsidR="004E78CC" w:rsidRPr="00771CC6">
        <w:rPr>
          <w:sz w:val="28"/>
          <w:szCs w:val="28"/>
        </w:rPr>
        <w:t>а</w:t>
      </w:r>
      <w:r w:rsidR="00727BC0" w:rsidRPr="00771CC6">
        <w:rPr>
          <w:sz w:val="28"/>
          <w:szCs w:val="28"/>
        </w:rPr>
        <w:t>тся</w:t>
      </w:r>
      <w:r w:rsidRPr="00771CC6">
        <w:rPr>
          <w:sz w:val="28"/>
          <w:szCs w:val="28"/>
        </w:rPr>
        <w:t xml:space="preserve"> по мере разработки показателей и критериев оценки эффективности </w:t>
      </w:r>
      <w:r w:rsidR="00C84A01">
        <w:rPr>
          <w:sz w:val="28"/>
          <w:szCs w:val="28"/>
        </w:rPr>
        <w:t>деятельности</w:t>
      </w:r>
      <w:r w:rsidRPr="00771CC6">
        <w:rPr>
          <w:sz w:val="28"/>
          <w:szCs w:val="28"/>
        </w:rPr>
        <w:t xml:space="preserve"> </w:t>
      </w:r>
      <w:r w:rsidR="00C84A01">
        <w:rPr>
          <w:sz w:val="28"/>
          <w:szCs w:val="28"/>
        </w:rPr>
        <w:t xml:space="preserve">педагогических </w:t>
      </w:r>
      <w:r w:rsidRPr="00771CC6">
        <w:rPr>
          <w:sz w:val="28"/>
          <w:szCs w:val="28"/>
        </w:rPr>
        <w:t>работников для определения размеров и условий осуществления стимулирующих выплат.</w:t>
      </w:r>
    </w:p>
    <w:p w:rsidR="00A2782B" w:rsidRPr="00771CC6" w:rsidRDefault="00A2782B" w:rsidP="00C104A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lastRenderedPageBreak/>
        <w:t>В соответствии с Программой завершение работы по заключению трудовых договоров с работниками в связи с введением эффективного контракта предполагается на третьем  этапе, охватывающем  2016-2018 годы. </w:t>
      </w:r>
      <w:r w:rsidRPr="00771CC6">
        <w:rPr>
          <w:b/>
          <w:bCs/>
          <w:sz w:val="28"/>
          <w:szCs w:val="28"/>
        </w:rPr>
        <w:t> </w:t>
      </w:r>
    </w:p>
    <w:p w:rsidR="00727BC0" w:rsidRPr="00771CC6" w:rsidRDefault="00727BC0" w:rsidP="00771CC6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bCs/>
          <w:sz w:val="28"/>
          <w:szCs w:val="28"/>
        </w:rPr>
      </w:pPr>
    </w:p>
    <w:p w:rsidR="00A2782B" w:rsidRPr="00771CC6" w:rsidRDefault="00100256" w:rsidP="00771CC6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71CC6">
        <w:rPr>
          <w:b/>
          <w:bCs/>
          <w:sz w:val="28"/>
          <w:szCs w:val="28"/>
        </w:rPr>
        <w:t xml:space="preserve">7. </w:t>
      </w:r>
      <w:r w:rsidR="004A3919" w:rsidRPr="00771CC6">
        <w:rPr>
          <w:b/>
          <w:bCs/>
          <w:sz w:val="28"/>
          <w:szCs w:val="28"/>
        </w:rPr>
        <w:t xml:space="preserve">ОЖИДАЕМЫЕ </w:t>
      </w:r>
      <w:r w:rsidRPr="00771CC6">
        <w:rPr>
          <w:b/>
          <w:bCs/>
          <w:sz w:val="28"/>
          <w:szCs w:val="28"/>
        </w:rPr>
        <w:t>РЕЗУЛЬТАТЫ ВВЕДЕНИЯ ЭФФЕКТИВНОГО КОНТРАКТА.</w:t>
      </w:r>
    </w:p>
    <w:p w:rsidR="004A3919" w:rsidRPr="00771CC6" w:rsidRDefault="004A3919" w:rsidP="00771CC6">
      <w:pPr>
        <w:shd w:val="clear" w:color="auto" w:fill="FFFFFF"/>
        <w:spacing w:before="100" w:beforeAutospacing="1"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 xml:space="preserve">Введение эффективного контракта в МОУ ДОД «КРЦДОД» позволит: </w:t>
      </w:r>
    </w:p>
    <w:p w:rsidR="004A3919" w:rsidRPr="00771CC6" w:rsidRDefault="004A3919" w:rsidP="00771CC6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2782B" w:rsidRPr="00771CC6" w:rsidRDefault="00A2782B" w:rsidP="00771CC6">
      <w:pPr>
        <w:pStyle w:val="a5"/>
        <w:numPr>
          <w:ilvl w:val="0"/>
          <w:numId w:val="15"/>
        </w:numPr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 xml:space="preserve">повысить престижность и привлекательность профессий </w:t>
      </w:r>
      <w:r w:rsidR="004A3919" w:rsidRPr="00771CC6">
        <w:rPr>
          <w:sz w:val="28"/>
          <w:szCs w:val="28"/>
        </w:rPr>
        <w:t xml:space="preserve">педагогических </w:t>
      </w:r>
      <w:r w:rsidRPr="00771CC6">
        <w:rPr>
          <w:sz w:val="28"/>
          <w:szCs w:val="28"/>
        </w:rPr>
        <w:t>работников, участвующих в оказании муниципальных услуг (выполнении работ);</w:t>
      </w:r>
    </w:p>
    <w:p w:rsidR="00A2782B" w:rsidRPr="00771CC6" w:rsidRDefault="00A2782B" w:rsidP="00771CC6">
      <w:pPr>
        <w:numPr>
          <w:ilvl w:val="0"/>
          <w:numId w:val="15"/>
        </w:numPr>
        <w:shd w:val="clear" w:color="auto" w:fill="FFFFFF"/>
        <w:spacing w:before="100" w:beforeAutospacing="1"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 xml:space="preserve">внедрить в </w:t>
      </w:r>
      <w:r w:rsidR="004A3919" w:rsidRPr="00771CC6">
        <w:rPr>
          <w:sz w:val="28"/>
          <w:szCs w:val="28"/>
        </w:rPr>
        <w:t xml:space="preserve">МОУ ДОД «КРЦДОД» </w:t>
      </w:r>
      <w:r w:rsidRPr="00771CC6">
        <w:rPr>
          <w:sz w:val="28"/>
          <w:szCs w:val="28"/>
        </w:rPr>
        <w:t xml:space="preserve"> системы оплаты труда работников, увязанные с качеством оказания </w:t>
      </w:r>
      <w:r w:rsidR="00727BC0" w:rsidRPr="00771CC6">
        <w:rPr>
          <w:sz w:val="28"/>
          <w:szCs w:val="28"/>
        </w:rPr>
        <w:t>муниципальных</w:t>
      </w:r>
      <w:r w:rsidRPr="00771CC6">
        <w:rPr>
          <w:sz w:val="28"/>
          <w:szCs w:val="28"/>
        </w:rPr>
        <w:t xml:space="preserve"> услуг (выполнения работ);</w:t>
      </w:r>
    </w:p>
    <w:p w:rsidR="00A2782B" w:rsidRPr="00771CC6" w:rsidRDefault="00A2782B" w:rsidP="00771CC6">
      <w:pPr>
        <w:numPr>
          <w:ilvl w:val="0"/>
          <w:numId w:val="15"/>
        </w:numPr>
        <w:shd w:val="clear" w:color="auto" w:fill="FFFFFF"/>
        <w:spacing w:before="100" w:beforeAutospacing="1"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 xml:space="preserve">повысить уровень квалификации </w:t>
      </w:r>
      <w:r w:rsidR="004A3919" w:rsidRPr="00771CC6">
        <w:rPr>
          <w:sz w:val="28"/>
          <w:szCs w:val="28"/>
        </w:rPr>
        <w:t xml:space="preserve">педагогических </w:t>
      </w:r>
      <w:r w:rsidRPr="00771CC6">
        <w:rPr>
          <w:sz w:val="28"/>
          <w:szCs w:val="28"/>
        </w:rPr>
        <w:t>работников, участвующих в оказании муниципальных услуг (выполнении работ);</w:t>
      </w:r>
    </w:p>
    <w:p w:rsidR="00A2782B" w:rsidRPr="00771CC6" w:rsidRDefault="00A2782B" w:rsidP="00771CC6">
      <w:pPr>
        <w:numPr>
          <w:ilvl w:val="0"/>
          <w:numId w:val="15"/>
        </w:numPr>
        <w:shd w:val="clear" w:color="auto" w:fill="FFFFFF"/>
        <w:spacing w:before="100" w:beforeAutospacing="1"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>повысить качество оказания муниципальных услуг (выполнения работ) в социальной сфере;</w:t>
      </w:r>
    </w:p>
    <w:p w:rsidR="00A2782B" w:rsidRPr="00771CC6" w:rsidRDefault="00A2782B" w:rsidP="00771CC6">
      <w:pPr>
        <w:numPr>
          <w:ilvl w:val="0"/>
          <w:numId w:val="15"/>
        </w:numPr>
        <w:shd w:val="clear" w:color="auto" w:fill="FFFFFF"/>
        <w:spacing w:before="100" w:beforeAutospacing="1" w:line="276" w:lineRule="auto"/>
        <w:jc w:val="both"/>
        <w:rPr>
          <w:sz w:val="28"/>
          <w:szCs w:val="28"/>
        </w:rPr>
      </w:pPr>
      <w:r w:rsidRPr="00771CC6">
        <w:rPr>
          <w:sz w:val="28"/>
          <w:szCs w:val="28"/>
        </w:rPr>
        <w:t xml:space="preserve">создать прозрачный механизм оплаты труда </w:t>
      </w:r>
      <w:r w:rsidR="004A3919" w:rsidRPr="00771CC6">
        <w:rPr>
          <w:sz w:val="28"/>
          <w:szCs w:val="28"/>
        </w:rPr>
        <w:t>педагогических работников МОУ ДОД «КРЦДОД»</w:t>
      </w:r>
      <w:r w:rsidRPr="00771CC6">
        <w:rPr>
          <w:sz w:val="28"/>
          <w:szCs w:val="28"/>
        </w:rPr>
        <w:t>.</w:t>
      </w:r>
    </w:p>
    <w:p w:rsidR="00A2782B" w:rsidRPr="00771CC6" w:rsidRDefault="00A2782B" w:rsidP="00771CC6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</w:p>
    <w:sectPr w:rsidR="00A2782B" w:rsidRPr="00771CC6" w:rsidSect="00BC68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B68" w:rsidRDefault="00A61B68" w:rsidP="00E95A18">
      <w:r>
        <w:separator/>
      </w:r>
    </w:p>
  </w:endnote>
  <w:endnote w:type="continuationSeparator" w:id="0">
    <w:p w:rsidR="00A61B68" w:rsidRDefault="00A61B68" w:rsidP="00E9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B68" w:rsidRDefault="00A61B68" w:rsidP="00E95A18">
      <w:r>
        <w:separator/>
      </w:r>
    </w:p>
  </w:footnote>
  <w:footnote w:type="continuationSeparator" w:id="0">
    <w:p w:rsidR="00A61B68" w:rsidRDefault="00A61B68" w:rsidP="00E95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6033EE4"/>
    <w:multiLevelType w:val="hybridMultilevel"/>
    <w:tmpl w:val="CA78AE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4473A0"/>
    <w:multiLevelType w:val="multilevel"/>
    <w:tmpl w:val="3194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D269D"/>
    <w:multiLevelType w:val="multilevel"/>
    <w:tmpl w:val="0BF04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E3528AF"/>
    <w:multiLevelType w:val="multilevel"/>
    <w:tmpl w:val="D88E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C186A"/>
    <w:multiLevelType w:val="hybridMultilevel"/>
    <w:tmpl w:val="E54894E6"/>
    <w:lvl w:ilvl="0" w:tplc="E63625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137D21"/>
    <w:multiLevelType w:val="hybridMultilevel"/>
    <w:tmpl w:val="3B3C00CE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6">
    <w:nsid w:val="137057E0"/>
    <w:multiLevelType w:val="hybridMultilevel"/>
    <w:tmpl w:val="F3884436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7">
    <w:nsid w:val="18024290"/>
    <w:multiLevelType w:val="hybridMultilevel"/>
    <w:tmpl w:val="7C647CBE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>
    <w:nsid w:val="1B7E5D2F"/>
    <w:multiLevelType w:val="hybridMultilevel"/>
    <w:tmpl w:val="5A62B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4A0ED"/>
    <w:multiLevelType w:val="hybridMultilevel"/>
    <w:tmpl w:val="00F17A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39D79E1"/>
    <w:multiLevelType w:val="multilevel"/>
    <w:tmpl w:val="0A5CEDD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24713C89"/>
    <w:multiLevelType w:val="hybridMultilevel"/>
    <w:tmpl w:val="4A2E1EB2"/>
    <w:lvl w:ilvl="0" w:tplc="CBB43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FDB113D"/>
    <w:multiLevelType w:val="multilevel"/>
    <w:tmpl w:val="FAA4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62442D"/>
    <w:multiLevelType w:val="multilevel"/>
    <w:tmpl w:val="624C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AC11CA"/>
    <w:multiLevelType w:val="multilevel"/>
    <w:tmpl w:val="2DC8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A7AD3D"/>
    <w:multiLevelType w:val="hybridMultilevel"/>
    <w:tmpl w:val="64078A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E5F79BD"/>
    <w:multiLevelType w:val="multilevel"/>
    <w:tmpl w:val="57A4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B14B91"/>
    <w:multiLevelType w:val="multilevel"/>
    <w:tmpl w:val="881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004A35"/>
    <w:multiLevelType w:val="hybridMultilevel"/>
    <w:tmpl w:val="B3CE5C08"/>
    <w:lvl w:ilvl="0" w:tplc="3692E7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762C4D07"/>
    <w:multiLevelType w:val="multilevel"/>
    <w:tmpl w:val="8074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987FAC"/>
    <w:multiLevelType w:val="multilevel"/>
    <w:tmpl w:val="9B00BAD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1">
    <w:nsid w:val="797C6608"/>
    <w:multiLevelType w:val="hybridMultilevel"/>
    <w:tmpl w:val="19DECE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ED75C06"/>
    <w:multiLevelType w:val="hybridMultilevel"/>
    <w:tmpl w:val="1F3EDE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1"/>
  </w:num>
  <w:num w:numId="5">
    <w:abstractNumId w:val="22"/>
  </w:num>
  <w:num w:numId="6">
    <w:abstractNumId w:val="8"/>
  </w:num>
  <w:num w:numId="7">
    <w:abstractNumId w:val="20"/>
  </w:num>
  <w:num w:numId="8">
    <w:abstractNumId w:val="16"/>
  </w:num>
  <w:num w:numId="9">
    <w:abstractNumId w:val="3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9"/>
  </w:num>
  <w:num w:numId="15">
    <w:abstractNumId w:val="1"/>
  </w:num>
  <w:num w:numId="16">
    <w:abstractNumId w:val="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"/>
  </w:num>
  <w:num w:numId="21">
    <w:abstractNumId w:val="0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01"/>
    <w:rsid w:val="00000C6C"/>
    <w:rsid w:val="00000F32"/>
    <w:rsid w:val="0000137D"/>
    <w:rsid w:val="00006F2E"/>
    <w:rsid w:val="00007999"/>
    <w:rsid w:val="00011CB1"/>
    <w:rsid w:val="00013D2A"/>
    <w:rsid w:val="000635C8"/>
    <w:rsid w:val="00073BF5"/>
    <w:rsid w:val="00077FB7"/>
    <w:rsid w:val="000903D2"/>
    <w:rsid w:val="000A25C2"/>
    <w:rsid w:val="000D70AC"/>
    <w:rsid w:val="000E32D6"/>
    <w:rsid w:val="000F03AF"/>
    <w:rsid w:val="000F318C"/>
    <w:rsid w:val="00100256"/>
    <w:rsid w:val="00105716"/>
    <w:rsid w:val="00105AFB"/>
    <w:rsid w:val="00107422"/>
    <w:rsid w:val="00111840"/>
    <w:rsid w:val="001329DF"/>
    <w:rsid w:val="00137DEB"/>
    <w:rsid w:val="001538B6"/>
    <w:rsid w:val="001556C0"/>
    <w:rsid w:val="00172264"/>
    <w:rsid w:val="001A5922"/>
    <w:rsid w:val="001B3C28"/>
    <w:rsid w:val="001B5B20"/>
    <w:rsid w:val="001B6F2A"/>
    <w:rsid w:val="001C0AF4"/>
    <w:rsid w:val="001E4282"/>
    <w:rsid w:val="001E57EB"/>
    <w:rsid w:val="001E698B"/>
    <w:rsid w:val="001F5A14"/>
    <w:rsid w:val="002143F6"/>
    <w:rsid w:val="002162E9"/>
    <w:rsid w:val="00223DDC"/>
    <w:rsid w:val="00233B33"/>
    <w:rsid w:val="002420E5"/>
    <w:rsid w:val="0024791A"/>
    <w:rsid w:val="00267A7C"/>
    <w:rsid w:val="002C6A27"/>
    <w:rsid w:val="003025E7"/>
    <w:rsid w:val="003073DD"/>
    <w:rsid w:val="00330A53"/>
    <w:rsid w:val="0034140B"/>
    <w:rsid w:val="00370EFF"/>
    <w:rsid w:val="003770DD"/>
    <w:rsid w:val="00394B71"/>
    <w:rsid w:val="003B4F1D"/>
    <w:rsid w:val="003C10E4"/>
    <w:rsid w:val="003C7A48"/>
    <w:rsid w:val="003F304C"/>
    <w:rsid w:val="003F4B19"/>
    <w:rsid w:val="003F6115"/>
    <w:rsid w:val="00400750"/>
    <w:rsid w:val="0040244D"/>
    <w:rsid w:val="00431E22"/>
    <w:rsid w:val="00494525"/>
    <w:rsid w:val="004960A9"/>
    <w:rsid w:val="004A29EF"/>
    <w:rsid w:val="004A3919"/>
    <w:rsid w:val="004B3666"/>
    <w:rsid w:val="004E78CC"/>
    <w:rsid w:val="005429AE"/>
    <w:rsid w:val="005560B0"/>
    <w:rsid w:val="005574CF"/>
    <w:rsid w:val="00562861"/>
    <w:rsid w:val="00581108"/>
    <w:rsid w:val="005A6168"/>
    <w:rsid w:val="005B7C85"/>
    <w:rsid w:val="005C544B"/>
    <w:rsid w:val="005D2C38"/>
    <w:rsid w:val="005E1FFB"/>
    <w:rsid w:val="005E36A3"/>
    <w:rsid w:val="005E5537"/>
    <w:rsid w:val="006075B4"/>
    <w:rsid w:val="00607F74"/>
    <w:rsid w:val="006150A1"/>
    <w:rsid w:val="00636463"/>
    <w:rsid w:val="006408F2"/>
    <w:rsid w:val="00661BEB"/>
    <w:rsid w:val="00664613"/>
    <w:rsid w:val="006845B4"/>
    <w:rsid w:val="006E5CDF"/>
    <w:rsid w:val="006E77B5"/>
    <w:rsid w:val="006F59DA"/>
    <w:rsid w:val="00703F2B"/>
    <w:rsid w:val="00723DB9"/>
    <w:rsid w:val="00727BC0"/>
    <w:rsid w:val="007305C7"/>
    <w:rsid w:val="00752ABB"/>
    <w:rsid w:val="00764657"/>
    <w:rsid w:val="00771CC6"/>
    <w:rsid w:val="007A1E30"/>
    <w:rsid w:val="007A7276"/>
    <w:rsid w:val="007B65A0"/>
    <w:rsid w:val="007D28B4"/>
    <w:rsid w:val="007F7738"/>
    <w:rsid w:val="0082482A"/>
    <w:rsid w:val="00833F5A"/>
    <w:rsid w:val="00843BF3"/>
    <w:rsid w:val="00860684"/>
    <w:rsid w:val="00893720"/>
    <w:rsid w:val="00897F7E"/>
    <w:rsid w:val="008A76CC"/>
    <w:rsid w:val="008C0525"/>
    <w:rsid w:val="008E21A7"/>
    <w:rsid w:val="008F03DE"/>
    <w:rsid w:val="0091364C"/>
    <w:rsid w:val="00921598"/>
    <w:rsid w:val="00935EB3"/>
    <w:rsid w:val="00945856"/>
    <w:rsid w:val="00960086"/>
    <w:rsid w:val="00961D71"/>
    <w:rsid w:val="00964099"/>
    <w:rsid w:val="00980F34"/>
    <w:rsid w:val="009837D7"/>
    <w:rsid w:val="00987BC9"/>
    <w:rsid w:val="009A40D2"/>
    <w:rsid w:val="009A49EF"/>
    <w:rsid w:val="009A5A53"/>
    <w:rsid w:val="009B5EA2"/>
    <w:rsid w:val="009F215C"/>
    <w:rsid w:val="009F671F"/>
    <w:rsid w:val="00A077C7"/>
    <w:rsid w:val="00A2782B"/>
    <w:rsid w:val="00A3187C"/>
    <w:rsid w:val="00A61B68"/>
    <w:rsid w:val="00A66CFB"/>
    <w:rsid w:val="00AB4146"/>
    <w:rsid w:val="00AC0F55"/>
    <w:rsid w:val="00AC3C75"/>
    <w:rsid w:val="00AD29CA"/>
    <w:rsid w:val="00AD4C17"/>
    <w:rsid w:val="00B16B9A"/>
    <w:rsid w:val="00B221D3"/>
    <w:rsid w:val="00B318A6"/>
    <w:rsid w:val="00B52B72"/>
    <w:rsid w:val="00B61C21"/>
    <w:rsid w:val="00B75900"/>
    <w:rsid w:val="00BA7DB8"/>
    <w:rsid w:val="00BB204A"/>
    <w:rsid w:val="00BC1C73"/>
    <w:rsid w:val="00BC6861"/>
    <w:rsid w:val="00BD05A5"/>
    <w:rsid w:val="00BD0950"/>
    <w:rsid w:val="00BF350F"/>
    <w:rsid w:val="00BF3890"/>
    <w:rsid w:val="00C104AD"/>
    <w:rsid w:val="00C261AE"/>
    <w:rsid w:val="00C346EE"/>
    <w:rsid w:val="00C42500"/>
    <w:rsid w:val="00C51499"/>
    <w:rsid w:val="00C5589A"/>
    <w:rsid w:val="00C63C9A"/>
    <w:rsid w:val="00C651D2"/>
    <w:rsid w:val="00C76CF7"/>
    <w:rsid w:val="00C82DB3"/>
    <w:rsid w:val="00C84A01"/>
    <w:rsid w:val="00C85196"/>
    <w:rsid w:val="00C91681"/>
    <w:rsid w:val="00CC6601"/>
    <w:rsid w:val="00CD7362"/>
    <w:rsid w:val="00CF0CAF"/>
    <w:rsid w:val="00D15707"/>
    <w:rsid w:val="00D26425"/>
    <w:rsid w:val="00D411BA"/>
    <w:rsid w:val="00D45C87"/>
    <w:rsid w:val="00D47161"/>
    <w:rsid w:val="00D513A4"/>
    <w:rsid w:val="00D6502D"/>
    <w:rsid w:val="00D72110"/>
    <w:rsid w:val="00D724BA"/>
    <w:rsid w:val="00D94EF9"/>
    <w:rsid w:val="00DB3E28"/>
    <w:rsid w:val="00DF7F15"/>
    <w:rsid w:val="00E06088"/>
    <w:rsid w:val="00E27EE6"/>
    <w:rsid w:val="00E409C7"/>
    <w:rsid w:val="00E6132B"/>
    <w:rsid w:val="00E617CF"/>
    <w:rsid w:val="00E761A4"/>
    <w:rsid w:val="00E82252"/>
    <w:rsid w:val="00E86247"/>
    <w:rsid w:val="00E928D3"/>
    <w:rsid w:val="00E95A18"/>
    <w:rsid w:val="00E96019"/>
    <w:rsid w:val="00EA1311"/>
    <w:rsid w:val="00EC0E5F"/>
    <w:rsid w:val="00EC2C07"/>
    <w:rsid w:val="00EC4F62"/>
    <w:rsid w:val="00ED7DF5"/>
    <w:rsid w:val="00EE2A86"/>
    <w:rsid w:val="00EE6DDA"/>
    <w:rsid w:val="00F13D8A"/>
    <w:rsid w:val="00F2455C"/>
    <w:rsid w:val="00F52EDC"/>
    <w:rsid w:val="00F5643A"/>
    <w:rsid w:val="00F5697A"/>
    <w:rsid w:val="00F734B3"/>
    <w:rsid w:val="00F93D68"/>
    <w:rsid w:val="00FA38D4"/>
    <w:rsid w:val="00FC3D11"/>
    <w:rsid w:val="00FC56D7"/>
    <w:rsid w:val="00FE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E1B01-DB28-4FBF-9BC2-4BA342FB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7A"/>
    <w:rPr>
      <w:sz w:val="24"/>
      <w:szCs w:val="24"/>
    </w:rPr>
  </w:style>
  <w:style w:type="paragraph" w:styleId="1">
    <w:name w:val="heading 1"/>
    <w:basedOn w:val="a"/>
    <w:next w:val="a"/>
    <w:qFormat/>
    <w:rsid w:val="00F5697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278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1D71"/>
    <w:rPr>
      <w:color w:val="0000FF"/>
      <w:u w:val="single"/>
    </w:rPr>
  </w:style>
  <w:style w:type="table" w:styleId="a4">
    <w:name w:val="Table Grid"/>
    <w:basedOn w:val="a1"/>
    <w:uiPriority w:val="59"/>
    <w:rsid w:val="008248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A278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A2782B"/>
  </w:style>
  <w:style w:type="paragraph" w:styleId="a5">
    <w:name w:val="Normal (Web)"/>
    <w:basedOn w:val="a"/>
    <w:uiPriority w:val="99"/>
    <w:unhideWhenUsed/>
    <w:rsid w:val="00A2782B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A2782B"/>
    <w:rPr>
      <w:i/>
      <w:iCs/>
    </w:rPr>
  </w:style>
  <w:style w:type="paragraph" w:styleId="a7">
    <w:name w:val="Balloon Text"/>
    <w:basedOn w:val="a"/>
    <w:link w:val="a8"/>
    <w:rsid w:val="003770D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3770DD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link w:val="a9"/>
    <w:uiPriority w:val="99"/>
    <w:rsid w:val="00E96019"/>
    <w:rPr>
      <w:shd w:val="clear" w:color="auto" w:fill="FFFFFF"/>
    </w:rPr>
  </w:style>
  <w:style w:type="character" w:customStyle="1" w:styleId="11">
    <w:name w:val="Заголовок №1_"/>
    <w:link w:val="12"/>
    <w:uiPriority w:val="99"/>
    <w:rsid w:val="00E96019"/>
    <w:rPr>
      <w:b/>
      <w:bCs/>
      <w:sz w:val="23"/>
      <w:szCs w:val="23"/>
      <w:shd w:val="clear" w:color="auto" w:fill="FFFFFF"/>
    </w:rPr>
  </w:style>
  <w:style w:type="paragraph" w:styleId="a9">
    <w:name w:val="Body Text"/>
    <w:basedOn w:val="a"/>
    <w:link w:val="10"/>
    <w:uiPriority w:val="99"/>
    <w:rsid w:val="00E96019"/>
    <w:pPr>
      <w:shd w:val="clear" w:color="auto" w:fill="FFFFFF"/>
      <w:spacing w:after="60" w:line="413" w:lineRule="exact"/>
      <w:jc w:val="center"/>
    </w:pPr>
    <w:rPr>
      <w:sz w:val="20"/>
      <w:szCs w:val="20"/>
      <w:lang w:val="x-none" w:eastAsia="x-none"/>
    </w:rPr>
  </w:style>
  <w:style w:type="character" w:customStyle="1" w:styleId="aa">
    <w:name w:val="Основной текст Знак"/>
    <w:rsid w:val="00E96019"/>
    <w:rPr>
      <w:sz w:val="24"/>
      <w:szCs w:val="24"/>
    </w:rPr>
  </w:style>
  <w:style w:type="character" w:customStyle="1" w:styleId="2">
    <w:name w:val="Заголовок №2_"/>
    <w:link w:val="20"/>
    <w:uiPriority w:val="99"/>
    <w:rsid w:val="00E96019"/>
    <w:rPr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96019"/>
    <w:pPr>
      <w:shd w:val="clear" w:color="auto" w:fill="FFFFFF"/>
      <w:spacing w:before="60" w:line="408" w:lineRule="exact"/>
      <w:outlineLvl w:val="0"/>
    </w:pPr>
    <w:rPr>
      <w:b/>
      <w:bCs/>
      <w:sz w:val="23"/>
      <w:szCs w:val="23"/>
      <w:lang w:val="x-none" w:eastAsia="x-none"/>
    </w:rPr>
  </w:style>
  <w:style w:type="paragraph" w:customStyle="1" w:styleId="20">
    <w:name w:val="Заголовок №2"/>
    <w:basedOn w:val="a"/>
    <w:link w:val="2"/>
    <w:uiPriority w:val="99"/>
    <w:rsid w:val="00E96019"/>
    <w:pPr>
      <w:shd w:val="clear" w:color="auto" w:fill="FFFFFF"/>
      <w:spacing w:before="3060" w:after="60" w:line="370" w:lineRule="exact"/>
      <w:jc w:val="center"/>
      <w:outlineLvl w:val="1"/>
    </w:pPr>
    <w:rPr>
      <w:b/>
      <w:bCs/>
      <w:spacing w:val="10"/>
      <w:sz w:val="25"/>
      <w:szCs w:val="25"/>
      <w:lang w:val="x-none" w:eastAsia="x-none"/>
    </w:rPr>
  </w:style>
  <w:style w:type="paragraph" w:customStyle="1" w:styleId="Default">
    <w:name w:val="Default"/>
    <w:rsid w:val="00C346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E95A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95A18"/>
    <w:rPr>
      <w:sz w:val="24"/>
      <w:szCs w:val="24"/>
    </w:rPr>
  </w:style>
  <w:style w:type="paragraph" w:styleId="ad">
    <w:name w:val="footer"/>
    <w:basedOn w:val="a"/>
    <w:link w:val="ae"/>
    <w:rsid w:val="00E95A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95A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44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0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71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52;&#1072;&#1088;&#1080;&#1103;\&#1056;&#1072;&#1073;&#1086;&#1095;&#1080;&#1081;%20&#1089;&#1090;&#1086;&#1083;\&#1064;&#1072;&#1073;&#1083;&#1086;&#1085;&#1099;\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1</TotalTime>
  <Pages>8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 УЧРЕЖДЕНИЕ</vt:lpstr>
    </vt:vector>
  </TitlesOfParts>
  <Company>Школа</Company>
  <LinksUpToDate>false</LinksUpToDate>
  <CharactersWithSpaces>11120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 УЧРЕЖДЕНИЕ</dc:title>
  <dc:subject/>
  <dc:creator>Директор</dc:creator>
  <cp:keywords/>
  <cp:lastModifiedBy>i3</cp:lastModifiedBy>
  <cp:revision>3</cp:revision>
  <cp:lastPrinted>2016-03-01T12:24:00Z</cp:lastPrinted>
  <dcterms:created xsi:type="dcterms:W3CDTF">2016-03-23T11:33:00Z</dcterms:created>
  <dcterms:modified xsi:type="dcterms:W3CDTF">2017-09-28T08:01:00Z</dcterms:modified>
</cp:coreProperties>
</file>