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65" w:rsidRPr="00B44D09" w:rsidRDefault="00350259" w:rsidP="00102896">
      <w:pPr>
        <w:jc w:val="center"/>
        <w:rPr>
          <w:rFonts w:ascii="Times New Roman" w:eastAsia="Times New Roman" w:hAnsi="Times New Roman" w:cs="Times New Roman"/>
          <w:b/>
          <w:sz w:val="28"/>
          <w:szCs w:val="28"/>
          <w:lang w:eastAsia="ar-SA"/>
        </w:rPr>
      </w:pPr>
      <w:r>
        <w:rPr>
          <w:noProof/>
          <w:lang w:eastAsia="ru-RU"/>
        </w:rPr>
        <mc:AlternateContent>
          <mc:Choice Requires="wps">
            <w:drawing>
              <wp:anchor distT="0" distB="0" distL="114300" distR="114300" simplePos="0" relativeHeight="251663360" behindDoc="0" locked="0" layoutInCell="0" allowOverlap="1" wp14:anchorId="35B0D9C3" wp14:editId="5C9EDAA4">
                <wp:simplePos x="0" y="0"/>
                <wp:positionH relativeFrom="column">
                  <wp:posOffset>6794</wp:posOffset>
                </wp:positionH>
                <wp:positionV relativeFrom="paragraph">
                  <wp:posOffset>13155</wp:posOffset>
                </wp:positionV>
                <wp:extent cx="526212" cy="45719"/>
                <wp:effectExtent l="38100" t="0" r="0" b="0"/>
                <wp:wrapNone/>
                <wp:docPr id="8" name="Выноска 2 (без границ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12" cy="45719"/>
                        </a:xfrm>
                        <a:prstGeom prst="callout2">
                          <a:avLst>
                            <a:gd name="adj1" fmla="val 4519"/>
                            <a:gd name="adj2" fmla="val -3597"/>
                            <a:gd name="adj3" fmla="val 4519"/>
                            <a:gd name="adj4" fmla="val -5454"/>
                            <a:gd name="adj5" fmla="val 15694"/>
                            <a:gd name="adj6" fmla="val -7343"/>
                          </a:avLst>
                        </a:prstGeom>
                        <a:noFill/>
                        <a:ln w="9525">
                          <a:solidFill>
                            <a:srgbClr val="FFFFFF"/>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6FDF" w:rsidRDefault="00B46FDF" w:rsidP="0010289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8" o:spid="_x0000_s1026" type="#_x0000_t42" style="position:absolute;left:0;text-align:left;margin-left:.55pt;margin-top:1.05pt;width:41.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" o:allowincell="f" adj="-1586,3390,-1178,976,-777,976" filled="f" strokecolor="white">
                <v:stroke startarrowwidth="narrow" startarrowlength="short" endarrowwidth="narrow" endarrowlength="short"/>
                <v:textbox inset="1pt,1pt,1pt,1pt">
                  <w:txbxContent>
                    <w:p w:rsidR="00B46FDF" w:rsidRDefault="00B46FDF" w:rsidP="00102896"/>
                  </w:txbxContent>
                </v:textbox>
                <o:callout v:ext="edit" minusy="t"/>
              </v:shape>
            </w:pict>
          </mc:Fallback>
        </mc:AlternateContent>
      </w:r>
      <w:bookmarkStart w:id="0" w:name="_GoBack"/>
      <w:bookmarkEnd w:id="0"/>
      <w:r w:rsidR="00B44D09" w:rsidRPr="00B44D09">
        <w:rPr>
          <w:rFonts w:ascii="Times New Roman" w:eastAsia="Times New Roman" w:hAnsi="Times New Roman" w:cs="Times New Roman"/>
          <w:b/>
          <w:sz w:val="28"/>
          <w:szCs w:val="28"/>
          <w:lang w:eastAsia="ar-SA"/>
        </w:rPr>
        <w:t>Требования</w:t>
      </w:r>
      <w:r w:rsidR="00FA16BB" w:rsidRPr="00B44D09">
        <w:rPr>
          <w:rFonts w:ascii="Times New Roman" w:eastAsia="Times New Roman" w:hAnsi="Times New Roman" w:cs="Times New Roman"/>
          <w:b/>
          <w:sz w:val="28"/>
          <w:szCs w:val="28"/>
          <w:lang w:eastAsia="ar-SA"/>
        </w:rPr>
        <w:t xml:space="preserve"> действующего законодательства Российской Федерации к организованной перевозке групп детей по заказам</w:t>
      </w:r>
    </w:p>
    <w:p w:rsidR="00BB1665" w:rsidRDefault="00BB1665" w:rsidP="00BB1665">
      <w:pPr>
        <w:suppressAutoHyphens/>
        <w:spacing w:after="0"/>
        <w:ind w:firstLine="708"/>
        <w:rPr>
          <w:rFonts w:ascii="Times New Roman" w:eastAsia="Times New Roman" w:hAnsi="Times New Roman" w:cs="Times New Roman"/>
          <w:sz w:val="28"/>
          <w:szCs w:val="28"/>
          <w:lang w:eastAsia="ar-SA"/>
        </w:rPr>
      </w:pP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 xml:space="preserve">Перевозка пассажиров и багажа по заказу осуществляется транспортным средством, предоставляемым на основании </w:t>
      </w:r>
      <w:r w:rsidRPr="00BB1665">
        <w:rPr>
          <w:rFonts w:ascii="Times New Roman" w:eastAsia="Times New Roman" w:hAnsi="Times New Roman" w:cs="Times New Roman"/>
          <w:b/>
          <w:sz w:val="28"/>
          <w:szCs w:val="28"/>
          <w:u w:val="single"/>
          <w:lang w:eastAsia="ar-SA"/>
        </w:rPr>
        <w:t>договора фрахтования</w:t>
      </w:r>
      <w:r w:rsidRPr="00BB1665">
        <w:rPr>
          <w:rFonts w:ascii="Times New Roman" w:eastAsia="Times New Roman" w:hAnsi="Times New Roman" w:cs="Times New Roman"/>
          <w:sz w:val="28"/>
          <w:szCs w:val="28"/>
          <w:lang w:eastAsia="ar-SA"/>
        </w:rPr>
        <w:t xml:space="preserve">, заключенного в письменной форме, условия которого определяются соглашением сторон в соответствии со статьей 27 Федерального закона </w:t>
      </w:r>
      <w:r w:rsidR="003113E3">
        <w:rPr>
          <w:rFonts w:ascii="Times New Roman" w:eastAsia="Times New Roman" w:hAnsi="Times New Roman" w:cs="Times New Roman"/>
          <w:sz w:val="28"/>
          <w:szCs w:val="28"/>
          <w:lang w:eastAsia="ar-SA"/>
        </w:rPr>
        <w:t>от 08.11.2007 № 259-ФЗ «</w:t>
      </w:r>
      <w:r w:rsidRPr="00BB1665">
        <w:rPr>
          <w:rFonts w:ascii="Times New Roman" w:eastAsia="Times New Roman" w:hAnsi="Times New Roman" w:cs="Times New Roman"/>
          <w:sz w:val="28"/>
          <w:szCs w:val="28"/>
          <w:lang w:eastAsia="ar-SA"/>
        </w:rPr>
        <w:t>Устав автомобильного транспорта и городского назем</w:t>
      </w:r>
      <w:r w:rsidR="003113E3">
        <w:rPr>
          <w:rFonts w:ascii="Times New Roman" w:eastAsia="Times New Roman" w:hAnsi="Times New Roman" w:cs="Times New Roman"/>
          <w:sz w:val="28"/>
          <w:szCs w:val="28"/>
          <w:lang w:eastAsia="ar-SA"/>
        </w:rPr>
        <w:t>ного электрического транспорта»</w:t>
      </w:r>
      <w:r w:rsidRPr="00BB1665">
        <w:rPr>
          <w:rFonts w:ascii="Times New Roman" w:eastAsia="Times New Roman" w:hAnsi="Times New Roman" w:cs="Times New Roman"/>
          <w:sz w:val="28"/>
          <w:szCs w:val="28"/>
          <w:lang w:eastAsia="ar-SA"/>
        </w:rPr>
        <w:t xml:space="preserve">. </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Договор фрахтования должен включать в себя:</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1) сведения о фрахтовщике и фрахтователе;</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2) тип предоставляемого транспортного средства (при необходимости - количество транспортных средств);</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3) маршрут и место подачи транспортного средства;</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4) определенный или неопределенный круг лиц, для перевозки которых предоставляется транспортное средство;</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5) сроки выполнения перевозки;</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6) размер платы за пользование транспортным средством;</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Посадка лиц, определенных договором фрахтования, в транспортное средство, предоставленное для заказной перевозки пассажиров и багажа, 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 xml:space="preserve">Договор фрахтования или его копия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w:t>
      </w:r>
      <w:proofErr w:type="gramStart"/>
      <w:r w:rsidRPr="00BB1665">
        <w:rPr>
          <w:rFonts w:ascii="Times New Roman" w:eastAsia="Times New Roman" w:hAnsi="Times New Roman" w:cs="Times New Roman"/>
          <w:sz w:val="28"/>
          <w:szCs w:val="28"/>
          <w:lang w:eastAsia="ar-SA"/>
        </w:rPr>
        <w:t>контроля за</w:t>
      </w:r>
      <w:proofErr w:type="gramEnd"/>
      <w:r w:rsidRPr="00BB1665">
        <w:rPr>
          <w:rFonts w:ascii="Times New Roman" w:eastAsia="Times New Roman" w:hAnsi="Times New Roman" w:cs="Times New Roman"/>
          <w:sz w:val="28"/>
          <w:szCs w:val="28"/>
          <w:lang w:eastAsia="ar-SA"/>
        </w:rPr>
        <w:t xml:space="preserve"> наличием у водителей таких документов.</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Транспортное средство, предоставляемое для перевозки пассажиров и багажа по заказу, офо</w:t>
      </w:r>
      <w:r w:rsidR="003113E3">
        <w:rPr>
          <w:rFonts w:ascii="Times New Roman" w:eastAsia="Times New Roman" w:hAnsi="Times New Roman" w:cs="Times New Roman"/>
          <w:sz w:val="28"/>
          <w:szCs w:val="28"/>
          <w:lang w:eastAsia="ar-SA"/>
        </w:rPr>
        <w:t>рмляется табличками с надписью «Заказной»</w:t>
      </w:r>
      <w:r w:rsidRPr="00BB1665">
        <w:rPr>
          <w:rFonts w:ascii="Times New Roman" w:eastAsia="Times New Roman" w:hAnsi="Times New Roman" w:cs="Times New Roman"/>
          <w:sz w:val="28"/>
          <w:szCs w:val="28"/>
          <w:lang w:eastAsia="ar-SA"/>
        </w:rPr>
        <w:t>, размещаемыми:</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lastRenderedPageBreak/>
        <w:t>а) над лобовым стеклом транспортного средства и (или) в верхней части лобового стекла;</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б) на правой стороне кузова по ходу транспортного средства;</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в) на заднем окне транспортного средства.</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 xml:space="preserve">Высота таблички, размещаемой на лобовом стекле, не должна превышать 140 мм, а высота таблички, размещаемой на лобовом стекле </w:t>
      </w:r>
      <w:r w:rsidR="003113E3">
        <w:rPr>
          <w:rFonts w:ascii="Times New Roman" w:eastAsia="Times New Roman" w:hAnsi="Times New Roman" w:cs="Times New Roman"/>
          <w:sz w:val="28"/>
          <w:szCs w:val="28"/>
          <w:lang w:eastAsia="ar-SA"/>
        </w:rPr>
        <w:t>транспортных средств категории «M3»</w:t>
      </w:r>
      <w:r w:rsidRPr="00BB1665">
        <w:rPr>
          <w:rFonts w:ascii="Times New Roman" w:eastAsia="Times New Roman" w:hAnsi="Times New Roman" w:cs="Times New Roman"/>
          <w:sz w:val="28"/>
          <w:szCs w:val="28"/>
          <w:lang w:eastAsia="ar-SA"/>
        </w:rPr>
        <w:t>, - минимального расстояния между верхним краем лобового стекла и верхней границей зоны его очистки стеклоочистителем.</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Над лобовым стеклом и (или) на правой стороне кузова по ходу транспортного средства указывается краткое наименование фрахтовщика.</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proofErr w:type="gramStart"/>
      <w:r w:rsidRPr="00BB1665">
        <w:rPr>
          <w:rFonts w:ascii="Times New Roman" w:eastAsia="Times New Roman" w:hAnsi="Times New Roman" w:cs="Times New Roman"/>
          <w:sz w:val="28"/>
          <w:szCs w:val="28"/>
          <w:lang w:eastAsia="ar-SA"/>
        </w:rPr>
        <w:t>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влечет наложение административного штрафа на водителя в размере трех тысяч рублей;</w:t>
      </w:r>
      <w:proofErr w:type="gramEnd"/>
      <w:r w:rsidRPr="00BB1665">
        <w:rPr>
          <w:rFonts w:ascii="Times New Roman" w:eastAsia="Times New Roman" w:hAnsi="Times New Roman" w:cs="Times New Roman"/>
          <w:sz w:val="28"/>
          <w:szCs w:val="28"/>
          <w:lang w:eastAsia="ar-SA"/>
        </w:rPr>
        <w:t xml:space="preserve"> на должностных лиц - двадцати пяти тысяч рублей; на юриди</w:t>
      </w:r>
      <w:r w:rsidR="001D6A77">
        <w:rPr>
          <w:rFonts w:ascii="Times New Roman" w:eastAsia="Times New Roman" w:hAnsi="Times New Roman" w:cs="Times New Roman"/>
          <w:sz w:val="28"/>
          <w:szCs w:val="28"/>
          <w:lang w:eastAsia="ar-SA"/>
        </w:rPr>
        <w:t>ческих лиц - ста тысяч рублей (с</w:t>
      </w:r>
      <w:r w:rsidRPr="00BB1665">
        <w:rPr>
          <w:rFonts w:ascii="Times New Roman" w:eastAsia="Times New Roman" w:hAnsi="Times New Roman" w:cs="Times New Roman"/>
          <w:sz w:val="28"/>
          <w:szCs w:val="28"/>
          <w:lang w:eastAsia="ar-SA"/>
        </w:rPr>
        <w:t>т. 12.23 КоАП РФ)</w:t>
      </w:r>
      <w:r w:rsidR="001D6A77">
        <w:rPr>
          <w:rFonts w:ascii="Times New Roman" w:eastAsia="Times New Roman" w:hAnsi="Times New Roman" w:cs="Times New Roman"/>
          <w:sz w:val="28"/>
          <w:szCs w:val="28"/>
          <w:lang w:eastAsia="ar-SA"/>
        </w:rPr>
        <w:t>.</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 xml:space="preserve">Юридические лица и индивидуальные предприниматели, </w:t>
      </w:r>
      <w:r w:rsidRPr="00BB1665">
        <w:rPr>
          <w:rFonts w:ascii="Times New Roman" w:eastAsia="Times New Roman" w:hAnsi="Times New Roman" w:cs="Times New Roman"/>
          <w:b/>
          <w:sz w:val="28"/>
          <w:szCs w:val="28"/>
          <w:u w:val="single"/>
          <w:lang w:eastAsia="ar-SA"/>
        </w:rPr>
        <w:t>оказывающие услуги</w:t>
      </w:r>
      <w:r w:rsidRPr="00BB1665">
        <w:rPr>
          <w:rFonts w:ascii="Times New Roman" w:eastAsia="Times New Roman" w:hAnsi="Times New Roman" w:cs="Times New Roman"/>
          <w:sz w:val="28"/>
          <w:szCs w:val="28"/>
          <w:lang w:eastAsia="ar-SA"/>
        </w:rPr>
        <w:t xml:space="preserve"> по перевозкам пассажиров и багажа по заказам автомобильным транспортом </w:t>
      </w:r>
      <w:r w:rsidRPr="00BB1665">
        <w:rPr>
          <w:rFonts w:ascii="Times New Roman" w:eastAsia="Times New Roman" w:hAnsi="Times New Roman" w:cs="Times New Roman"/>
          <w:b/>
          <w:sz w:val="28"/>
          <w:szCs w:val="28"/>
          <w:u w:val="single"/>
          <w:lang w:eastAsia="ar-SA"/>
        </w:rPr>
        <w:t>(за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1.  Должны подать Уведомление о начале осуществления деятельности в соответствии с Порядком</w:t>
      </w:r>
      <w:r w:rsidR="00C15503">
        <w:rPr>
          <w:rFonts w:ascii="Times New Roman" w:eastAsia="Times New Roman" w:hAnsi="Times New Roman" w:cs="Times New Roman"/>
          <w:sz w:val="28"/>
          <w:szCs w:val="28"/>
          <w:lang w:eastAsia="ar-SA"/>
        </w:rPr>
        <w:t>,</w:t>
      </w:r>
      <w:r w:rsidRPr="00BB1665">
        <w:rPr>
          <w:rFonts w:ascii="Times New Roman" w:eastAsia="Times New Roman" w:hAnsi="Times New Roman" w:cs="Times New Roman"/>
          <w:sz w:val="28"/>
          <w:szCs w:val="28"/>
          <w:lang w:eastAsia="ar-SA"/>
        </w:rPr>
        <w:t xml:space="preserve"> утвержденным Постановлением </w:t>
      </w:r>
      <w:r w:rsidR="003113E3">
        <w:rPr>
          <w:rFonts w:ascii="Times New Roman" w:eastAsia="Times New Roman" w:hAnsi="Times New Roman" w:cs="Times New Roman"/>
          <w:sz w:val="28"/>
          <w:szCs w:val="28"/>
          <w:lang w:eastAsia="ar-SA"/>
        </w:rPr>
        <w:t>Правительства РФ от 16.07.2009 № 584 (ред. от 29.03.2016) «</w:t>
      </w:r>
      <w:r w:rsidRPr="00BB1665">
        <w:rPr>
          <w:rFonts w:ascii="Times New Roman" w:eastAsia="Times New Roman" w:hAnsi="Times New Roman" w:cs="Times New Roman"/>
          <w:sz w:val="28"/>
          <w:szCs w:val="28"/>
          <w:lang w:eastAsia="ar-SA"/>
        </w:rPr>
        <w:t>Об уведомительном порядке начала осуществления отдельных видов п</w:t>
      </w:r>
      <w:r w:rsidR="003113E3">
        <w:rPr>
          <w:rFonts w:ascii="Times New Roman" w:eastAsia="Times New Roman" w:hAnsi="Times New Roman" w:cs="Times New Roman"/>
          <w:sz w:val="28"/>
          <w:szCs w:val="28"/>
          <w:lang w:eastAsia="ar-SA"/>
        </w:rPr>
        <w:t>редпринимательской деятельности»</w:t>
      </w:r>
      <w:r w:rsidRPr="00BB1665">
        <w:rPr>
          <w:rFonts w:ascii="Times New Roman" w:eastAsia="Times New Roman" w:hAnsi="Times New Roman" w:cs="Times New Roman"/>
          <w:sz w:val="28"/>
          <w:szCs w:val="28"/>
          <w:lang w:eastAsia="ar-SA"/>
        </w:rPr>
        <w:t xml:space="preserve"> (вмес</w:t>
      </w:r>
      <w:r w:rsidR="003113E3">
        <w:rPr>
          <w:rFonts w:ascii="Times New Roman" w:eastAsia="Times New Roman" w:hAnsi="Times New Roman" w:cs="Times New Roman"/>
          <w:sz w:val="28"/>
          <w:szCs w:val="28"/>
          <w:lang w:eastAsia="ar-SA"/>
        </w:rPr>
        <w:t>те с «</w:t>
      </w:r>
      <w:r w:rsidRPr="00BB1665">
        <w:rPr>
          <w:rFonts w:ascii="Times New Roman" w:eastAsia="Times New Roman" w:hAnsi="Times New Roman" w:cs="Times New Roman"/>
          <w:sz w:val="28"/>
          <w:szCs w:val="28"/>
          <w:lang w:eastAsia="ar-SA"/>
        </w:rPr>
        <w:t>Правилами представления уведомлений о начале осуществления отдельных видов предпринимательской деятельност</w:t>
      </w:r>
      <w:r w:rsidR="003113E3">
        <w:rPr>
          <w:rFonts w:ascii="Times New Roman" w:eastAsia="Times New Roman" w:hAnsi="Times New Roman" w:cs="Times New Roman"/>
          <w:sz w:val="28"/>
          <w:szCs w:val="28"/>
          <w:lang w:eastAsia="ar-SA"/>
        </w:rPr>
        <w:t>и и учета указанных уведомлений»</w:t>
      </w:r>
      <w:r w:rsidRPr="00BB1665">
        <w:rPr>
          <w:rFonts w:ascii="Times New Roman" w:eastAsia="Times New Roman" w:hAnsi="Times New Roman" w:cs="Times New Roman"/>
          <w:sz w:val="28"/>
          <w:szCs w:val="28"/>
          <w:lang w:eastAsia="ar-SA"/>
        </w:rPr>
        <w:t xml:space="preserve">) </w:t>
      </w:r>
      <w:r w:rsidR="00160388">
        <w:rPr>
          <w:rFonts w:ascii="Times New Roman" w:eastAsia="Times New Roman" w:hAnsi="Times New Roman" w:cs="Times New Roman"/>
          <w:sz w:val="28"/>
          <w:szCs w:val="28"/>
          <w:lang w:eastAsia="ar-SA"/>
        </w:rPr>
        <w:t>(</w:t>
      </w:r>
      <w:r w:rsidRPr="00BB1665">
        <w:rPr>
          <w:rFonts w:ascii="Times New Roman" w:eastAsia="Times New Roman" w:hAnsi="Times New Roman" w:cs="Times New Roman"/>
          <w:sz w:val="28"/>
          <w:szCs w:val="28"/>
          <w:lang w:eastAsia="ar-SA"/>
        </w:rPr>
        <w:t xml:space="preserve">далее </w:t>
      </w:r>
      <w:r w:rsidR="00160388">
        <w:rPr>
          <w:rFonts w:ascii="Times New Roman" w:eastAsia="Times New Roman" w:hAnsi="Times New Roman" w:cs="Times New Roman"/>
          <w:sz w:val="28"/>
          <w:szCs w:val="28"/>
          <w:lang w:eastAsia="ar-SA"/>
        </w:rPr>
        <w:t xml:space="preserve">– </w:t>
      </w:r>
      <w:r w:rsidRPr="00BB1665">
        <w:rPr>
          <w:rFonts w:ascii="Times New Roman" w:eastAsia="Times New Roman" w:hAnsi="Times New Roman" w:cs="Times New Roman"/>
          <w:sz w:val="28"/>
          <w:szCs w:val="28"/>
          <w:lang w:eastAsia="ar-SA"/>
        </w:rPr>
        <w:t>Порядок учета уведомлений</w:t>
      </w:r>
      <w:r w:rsidR="00160388">
        <w:rPr>
          <w:rFonts w:ascii="Times New Roman" w:eastAsia="Times New Roman" w:hAnsi="Times New Roman" w:cs="Times New Roman"/>
          <w:sz w:val="28"/>
          <w:szCs w:val="28"/>
          <w:lang w:eastAsia="ar-SA"/>
        </w:rPr>
        <w:t>)</w:t>
      </w:r>
      <w:r w:rsidRPr="00BB1665">
        <w:rPr>
          <w:rFonts w:ascii="Times New Roman" w:eastAsia="Times New Roman" w:hAnsi="Times New Roman" w:cs="Times New Roman"/>
          <w:sz w:val="28"/>
          <w:szCs w:val="28"/>
          <w:lang w:eastAsia="ar-SA"/>
        </w:rPr>
        <w:t>.</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proofErr w:type="gramStart"/>
      <w:r w:rsidRPr="00BB1665">
        <w:rPr>
          <w:rFonts w:ascii="Times New Roman" w:eastAsia="Times New Roman" w:hAnsi="Times New Roman" w:cs="Times New Roman"/>
          <w:sz w:val="28"/>
          <w:szCs w:val="28"/>
          <w:lang w:eastAsia="ar-SA"/>
        </w:rPr>
        <w:t xml:space="preserve">В соответствии с </w:t>
      </w:r>
      <w:r w:rsidR="00C15503">
        <w:rPr>
          <w:rFonts w:ascii="Times New Roman" w:eastAsia="Times New Roman" w:hAnsi="Times New Roman" w:cs="Times New Roman"/>
          <w:sz w:val="28"/>
          <w:szCs w:val="28"/>
          <w:lang w:eastAsia="ar-SA"/>
        </w:rPr>
        <w:t xml:space="preserve">пунктом </w:t>
      </w:r>
      <w:r w:rsidRPr="00BB1665">
        <w:rPr>
          <w:rFonts w:ascii="Times New Roman" w:eastAsia="Times New Roman" w:hAnsi="Times New Roman" w:cs="Times New Roman"/>
          <w:sz w:val="28"/>
          <w:szCs w:val="28"/>
          <w:lang w:eastAsia="ar-SA"/>
        </w:rPr>
        <w:t>5.5.1.1 Положения о Федеральной службе по надзору в сфере транспорта, утвержденного Постановлением Правительства Российско</w:t>
      </w:r>
      <w:r w:rsidR="003113E3">
        <w:rPr>
          <w:rFonts w:ascii="Times New Roman" w:eastAsia="Times New Roman" w:hAnsi="Times New Roman" w:cs="Times New Roman"/>
          <w:sz w:val="28"/>
          <w:szCs w:val="28"/>
          <w:lang w:eastAsia="ar-SA"/>
        </w:rPr>
        <w:t>й Федерации от 30 июля 2004 г. №</w:t>
      </w:r>
      <w:r w:rsidRPr="00BB1665">
        <w:rPr>
          <w:rFonts w:ascii="Times New Roman" w:eastAsia="Times New Roman" w:hAnsi="Times New Roman" w:cs="Times New Roman"/>
          <w:sz w:val="28"/>
          <w:szCs w:val="28"/>
          <w:lang w:eastAsia="ar-SA"/>
        </w:rPr>
        <w:t xml:space="preserve"> 398</w:t>
      </w:r>
      <w:r w:rsidR="00595C44">
        <w:rPr>
          <w:rFonts w:ascii="Times New Roman" w:eastAsia="Times New Roman" w:hAnsi="Times New Roman" w:cs="Times New Roman"/>
          <w:sz w:val="28"/>
          <w:szCs w:val="28"/>
          <w:lang w:eastAsia="ar-SA"/>
        </w:rPr>
        <w:t>,</w:t>
      </w:r>
      <w:r w:rsidRPr="00BB1665">
        <w:rPr>
          <w:rFonts w:ascii="Times New Roman" w:eastAsia="Times New Roman" w:hAnsi="Times New Roman" w:cs="Times New Roman"/>
          <w:sz w:val="28"/>
          <w:szCs w:val="28"/>
          <w:lang w:eastAsia="ar-SA"/>
        </w:rPr>
        <w:t xml:space="preserve"> Федеральн</w:t>
      </w:r>
      <w:r w:rsidR="00595C44">
        <w:rPr>
          <w:rFonts w:ascii="Times New Roman" w:eastAsia="Times New Roman" w:hAnsi="Times New Roman" w:cs="Times New Roman"/>
          <w:sz w:val="28"/>
          <w:szCs w:val="28"/>
          <w:lang w:eastAsia="ar-SA"/>
        </w:rPr>
        <w:t>ая</w:t>
      </w:r>
      <w:r w:rsidRPr="00BB1665">
        <w:rPr>
          <w:rFonts w:ascii="Times New Roman" w:eastAsia="Times New Roman" w:hAnsi="Times New Roman" w:cs="Times New Roman"/>
          <w:sz w:val="28"/>
          <w:szCs w:val="28"/>
          <w:lang w:eastAsia="ar-SA"/>
        </w:rPr>
        <w:t xml:space="preserve"> служб</w:t>
      </w:r>
      <w:r w:rsidR="00595C44">
        <w:rPr>
          <w:rFonts w:ascii="Times New Roman" w:eastAsia="Times New Roman" w:hAnsi="Times New Roman" w:cs="Times New Roman"/>
          <w:sz w:val="28"/>
          <w:szCs w:val="28"/>
          <w:lang w:eastAsia="ar-SA"/>
        </w:rPr>
        <w:t>а</w:t>
      </w:r>
      <w:r w:rsidRPr="00BB1665">
        <w:rPr>
          <w:rFonts w:ascii="Times New Roman" w:eastAsia="Times New Roman" w:hAnsi="Times New Roman" w:cs="Times New Roman"/>
          <w:sz w:val="28"/>
          <w:szCs w:val="28"/>
          <w:lang w:eastAsia="ar-SA"/>
        </w:rPr>
        <w:t xml:space="preserve"> по надзору в сфере транспорта осуществляет прием и учет уведомлений о начале осуществления юридическими лицами и индивидуальными </w:t>
      </w:r>
      <w:r w:rsidRPr="00BB1665">
        <w:rPr>
          <w:rFonts w:ascii="Times New Roman" w:eastAsia="Times New Roman" w:hAnsi="Times New Roman" w:cs="Times New Roman"/>
          <w:sz w:val="28"/>
          <w:szCs w:val="28"/>
          <w:lang w:eastAsia="ar-SA"/>
        </w:rPr>
        <w:lastRenderedPageBreak/>
        <w:t>предпринимателями</w:t>
      </w:r>
      <w:r w:rsidR="00595C44">
        <w:rPr>
          <w:rFonts w:ascii="Times New Roman" w:eastAsia="Times New Roman" w:hAnsi="Times New Roman" w:cs="Times New Roman"/>
          <w:sz w:val="28"/>
          <w:szCs w:val="28"/>
          <w:lang w:eastAsia="ar-SA"/>
        </w:rPr>
        <w:t>,</w:t>
      </w:r>
      <w:r w:rsidRPr="00BB1665">
        <w:rPr>
          <w:rFonts w:ascii="Times New Roman" w:eastAsia="Times New Roman" w:hAnsi="Times New Roman" w:cs="Times New Roman"/>
          <w:sz w:val="28"/>
          <w:szCs w:val="28"/>
          <w:lang w:eastAsia="ar-SA"/>
        </w:rPr>
        <w:t xml:space="preserve"> в том числе</w:t>
      </w:r>
      <w:r w:rsidR="00595C44">
        <w:rPr>
          <w:rFonts w:ascii="Times New Roman" w:eastAsia="Times New Roman" w:hAnsi="Times New Roman" w:cs="Times New Roman"/>
          <w:sz w:val="28"/>
          <w:szCs w:val="28"/>
          <w:lang w:eastAsia="ar-SA"/>
        </w:rPr>
        <w:t>,</w:t>
      </w:r>
      <w:r w:rsidRPr="00BB1665">
        <w:rPr>
          <w:rFonts w:ascii="Times New Roman" w:eastAsia="Times New Roman" w:hAnsi="Times New Roman" w:cs="Times New Roman"/>
          <w:sz w:val="28"/>
          <w:szCs w:val="28"/>
          <w:lang w:eastAsia="ar-SA"/>
        </w:rPr>
        <w:t xml:space="preserve"> услуг по перевозкам пассажиров и багажа по заказам автомобильным транспортом (за исключением</w:t>
      </w:r>
      <w:proofErr w:type="gramEnd"/>
      <w:r w:rsidRPr="00BB1665">
        <w:rPr>
          <w:rFonts w:ascii="Times New Roman" w:eastAsia="Times New Roman" w:hAnsi="Times New Roman" w:cs="Times New Roman"/>
          <w:sz w:val="28"/>
          <w:szCs w:val="28"/>
          <w:lang w:eastAsia="ar-SA"/>
        </w:rPr>
        <w:t xml:space="preserve">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Согласно требованиям пунктов 13-15 Порядка учета уведомлений должностное лицо уполномоченного органа, ответственное за учет поступивших уведомлений, вносит сведения в реестр в день получения уведомления. Реестр ведется на бумажном и электронном носителях.  Сведения, содержащиеся в реестре, являются открытыми и общедоступными. Уполномоченный орган размещает сведения, содержащиеся в реестре, на своем официальном сайте в сети Интернет в течение 10 дней со дня регистрации уведомления.</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Уведомление заявителем представляется по месту предполагаемого фактического осуществления работ (оказания услуг) в соответствующий федеральный орган исполнительной власти (</w:t>
      </w:r>
      <w:r w:rsidRPr="00BB1665">
        <w:rPr>
          <w:rFonts w:ascii="Times New Roman" w:eastAsia="Times New Roman" w:hAnsi="Times New Roman" w:cs="Times New Roman"/>
          <w:b/>
          <w:sz w:val="28"/>
          <w:szCs w:val="28"/>
          <w:u w:val="single"/>
          <w:lang w:eastAsia="ar-SA"/>
        </w:rPr>
        <w:t>его территориальный орган</w:t>
      </w:r>
      <w:r w:rsidRPr="00BB1665">
        <w:rPr>
          <w:rFonts w:ascii="Times New Roman" w:eastAsia="Times New Roman" w:hAnsi="Times New Roman" w:cs="Times New Roman"/>
          <w:sz w:val="28"/>
          <w:szCs w:val="28"/>
          <w:lang w:eastAsia="ar-SA"/>
        </w:rPr>
        <w:t>) (п. 6  Постановлен</w:t>
      </w:r>
      <w:r w:rsidR="003113E3">
        <w:rPr>
          <w:rFonts w:ascii="Times New Roman" w:eastAsia="Times New Roman" w:hAnsi="Times New Roman" w:cs="Times New Roman"/>
          <w:sz w:val="28"/>
          <w:szCs w:val="28"/>
          <w:lang w:eastAsia="ar-SA"/>
        </w:rPr>
        <w:t>ия правительства от 16.07.2009 №</w:t>
      </w:r>
      <w:r w:rsidRPr="00BB1665">
        <w:rPr>
          <w:rFonts w:ascii="Times New Roman" w:eastAsia="Times New Roman" w:hAnsi="Times New Roman" w:cs="Times New Roman"/>
          <w:sz w:val="28"/>
          <w:szCs w:val="28"/>
          <w:lang w:eastAsia="ar-SA"/>
        </w:rPr>
        <w:t xml:space="preserve"> 584).</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Управление государственного автодорожного надзора по Республике Коми Федеральной службы по надзору в сфере транспорта (далее - Управление) является территориальным органом регионального уровня федерального органа исполнительной власти - Федеральной службы по надзору в сфере транспорта, осуществляющим функции по контролю и надзору в области автомобильного транспорта, городского наземного электрического транспорта (кроме вопросов безопасности дорожного движения) и дорожного хозяйства на территории Республики Коми</w:t>
      </w:r>
      <w:proofErr w:type="gramStart"/>
      <w:r w:rsidRPr="00BB1665">
        <w:rPr>
          <w:rFonts w:ascii="Times New Roman" w:eastAsia="Times New Roman" w:hAnsi="Times New Roman" w:cs="Times New Roman"/>
          <w:sz w:val="28"/>
          <w:szCs w:val="28"/>
          <w:lang w:eastAsia="ar-SA"/>
        </w:rPr>
        <w:t>.</w:t>
      </w:r>
      <w:proofErr w:type="gramEnd"/>
      <w:r w:rsidRPr="00BB1665">
        <w:rPr>
          <w:rFonts w:ascii="Times New Roman" w:eastAsia="Times New Roman" w:hAnsi="Times New Roman" w:cs="Times New Roman"/>
          <w:sz w:val="28"/>
          <w:szCs w:val="28"/>
          <w:lang w:eastAsia="ar-SA"/>
        </w:rPr>
        <w:t xml:space="preserve"> (</w:t>
      </w:r>
      <w:proofErr w:type="gramStart"/>
      <w:r w:rsidRPr="00BB1665">
        <w:rPr>
          <w:rFonts w:ascii="Times New Roman" w:eastAsia="Times New Roman" w:hAnsi="Times New Roman" w:cs="Times New Roman"/>
          <w:sz w:val="28"/>
          <w:szCs w:val="28"/>
          <w:lang w:eastAsia="ar-SA"/>
        </w:rPr>
        <w:t>п</w:t>
      </w:r>
      <w:proofErr w:type="gramEnd"/>
      <w:r w:rsidRPr="00BB1665">
        <w:rPr>
          <w:rFonts w:ascii="Times New Roman" w:eastAsia="Times New Roman" w:hAnsi="Times New Roman" w:cs="Times New Roman"/>
          <w:sz w:val="28"/>
          <w:szCs w:val="28"/>
          <w:lang w:eastAsia="ar-SA"/>
        </w:rPr>
        <w:t xml:space="preserve">. 1 </w:t>
      </w:r>
      <w:proofErr w:type="gramStart"/>
      <w:r w:rsidRPr="00BB1665">
        <w:rPr>
          <w:rFonts w:ascii="Times New Roman" w:eastAsia="Times New Roman" w:hAnsi="Times New Roman" w:cs="Times New Roman"/>
          <w:sz w:val="28"/>
          <w:szCs w:val="28"/>
          <w:lang w:eastAsia="ar-SA"/>
        </w:rPr>
        <w:t xml:space="preserve">Приказа </w:t>
      </w:r>
      <w:r w:rsidR="003113E3">
        <w:rPr>
          <w:rFonts w:ascii="Times New Roman" w:eastAsia="Times New Roman" w:hAnsi="Times New Roman" w:cs="Times New Roman"/>
          <w:sz w:val="28"/>
          <w:szCs w:val="28"/>
          <w:lang w:eastAsia="ar-SA"/>
        </w:rPr>
        <w:t>от 1 февраля 2013 г. №</w:t>
      </w:r>
      <w:r w:rsidRPr="00BB1665">
        <w:rPr>
          <w:rFonts w:ascii="Times New Roman" w:eastAsia="Times New Roman" w:hAnsi="Times New Roman" w:cs="Times New Roman"/>
          <w:sz w:val="28"/>
          <w:szCs w:val="28"/>
          <w:lang w:eastAsia="ar-SA"/>
        </w:rPr>
        <w:t xml:space="preserve"> АК-143фс</w:t>
      </w:r>
      <w:r w:rsidR="00595C44">
        <w:rPr>
          <w:rFonts w:ascii="Times New Roman" w:eastAsia="Times New Roman" w:hAnsi="Times New Roman" w:cs="Times New Roman"/>
          <w:sz w:val="28"/>
          <w:szCs w:val="28"/>
          <w:lang w:eastAsia="ar-SA"/>
        </w:rPr>
        <w:t>,</w:t>
      </w:r>
      <w:r w:rsidRPr="00BB1665">
        <w:rPr>
          <w:rFonts w:ascii="Times New Roman" w:eastAsia="Times New Roman" w:hAnsi="Times New Roman" w:cs="Times New Roman"/>
          <w:sz w:val="28"/>
          <w:szCs w:val="28"/>
          <w:lang w:eastAsia="ar-SA"/>
        </w:rPr>
        <w:t xml:space="preserve"> «Положение об управлении государственного автодорожного надзора по Республике Коми Федеральной службы по надзору в сфере транспорта»</w:t>
      </w:r>
      <w:r w:rsidR="00595C44">
        <w:rPr>
          <w:rFonts w:ascii="Times New Roman" w:eastAsia="Times New Roman" w:hAnsi="Times New Roman" w:cs="Times New Roman"/>
          <w:sz w:val="28"/>
          <w:szCs w:val="28"/>
          <w:lang w:eastAsia="ar-SA"/>
        </w:rPr>
        <w:t>)</w:t>
      </w:r>
      <w:r w:rsidRPr="00BB1665">
        <w:rPr>
          <w:rFonts w:ascii="Times New Roman" w:eastAsia="Times New Roman" w:hAnsi="Times New Roman" w:cs="Times New Roman"/>
          <w:sz w:val="28"/>
          <w:szCs w:val="28"/>
          <w:lang w:eastAsia="ar-SA"/>
        </w:rPr>
        <w:t>.</w:t>
      </w:r>
      <w:proofErr w:type="gramEnd"/>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 xml:space="preserve"> Таким образом, Управление государственного автодорожного надзора по Республике Коми является органом, уполномоченным на ведение Реестра уведомлений о начале осуществления деятельности хозяйствующих субъектов на территории Республики Коми. </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lastRenderedPageBreak/>
        <w:t xml:space="preserve">Актуальные сведения о субъектах, включенных в Реестр, можно получить на официальном сайте </w:t>
      </w:r>
      <w:r w:rsidR="00D90B28">
        <w:rPr>
          <w:rFonts w:ascii="Times New Roman" w:eastAsia="Times New Roman" w:hAnsi="Times New Roman" w:cs="Times New Roman"/>
          <w:sz w:val="28"/>
          <w:szCs w:val="28"/>
          <w:lang w:eastAsia="ar-SA"/>
        </w:rPr>
        <w:t>Управления</w:t>
      </w:r>
      <w:r w:rsidRPr="00BB1665">
        <w:rPr>
          <w:rFonts w:ascii="Times New Roman" w:eastAsia="Times New Roman" w:hAnsi="Times New Roman" w:cs="Times New Roman"/>
          <w:sz w:val="28"/>
          <w:szCs w:val="28"/>
          <w:lang w:eastAsia="ar-SA"/>
        </w:rPr>
        <w:t xml:space="preserve"> по адресу: </w:t>
      </w:r>
      <w:hyperlink r:id="rId9" w:history="1">
        <w:r w:rsidRPr="00BB1665">
          <w:rPr>
            <w:rFonts w:ascii="Times New Roman" w:eastAsia="Times New Roman" w:hAnsi="Times New Roman" w:cs="Times New Roman"/>
            <w:color w:val="0000FF"/>
            <w:sz w:val="28"/>
            <w:szCs w:val="28"/>
            <w:u w:val="single"/>
            <w:lang w:eastAsia="ar-SA"/>
          </w:rPr>
          <w:t>http://ugadn11.tu.rostransnadzor.ru/</w:t>
        </w:r>
      </w:hyperlink>
      <w:r w:rsidRPr="00BB1665">
        <w:rPr>
          <w:rFonts w:ascii="Times New Roman" w:eastAsia="Times New Roman" w:hAnsi="Times New Roman" w:cs="Times New Roman"/>
          <w:sz w:val="28"/>
          <w:szCs w:val="28"/>
          <w:lang w:eastAsia="ar-SA"/>
        </w:rPr>
        <w:t xml:space="preserve"> </w:t>
      </w:r>
      <w:r w:rsidR="00CF5672">
        <w:rPr>
          <w:rFonts w:ascii="Times New Roman" w:eastAsia="Times New Roman" w:hAnsi="Times New Roman" w:cs="Times New Roman"/>
          <w:sz w:val="28"/>
          <w:szCs w:val="28"/>
          <w:lang w:eastAsia="ar-SA"/>
        </w:rPr>
        <w:t>(</w:t>
      </w:r>
      <w:r w:rsidRPr="00BB1665">
        <w:rPr>
          <w:rFonts w:ascii="Times New Roman" w:eastAsia="Times New Roman" w:hAnsi="Times New Roman" w:cs="Times New Roman"/>
          <w:sz w:val="28"/>
          <w:szCs w:val="28"/>
          <w:lang w:eastAsia="ar-SA"/>
        </w:rPr>
        <w:t>в разделе «Деятельность», «Реестры»</w:t>
      </w:r>
      <w:r w:rsidR="00CF5672">
        <w:rPr>
          <w:rFonts w:ascii="Times New Roman" w:eastAsia="Times New Roman" w:hAnsi="Times New Roman" w:cs="Times New Roman"/>
          <w:sz w:val="28"/>
          <w:szCs w:val="28"/>
          <w:lang w:eastAsia="ar-SA"/>
        </w:rPr>
        <w:t>)</w:t>
      </w:r>
      <w:r w:rsidRPr="00BB1665">
        <w:rPr>
          <w:rFonts w:ascii="Times New Roman" w:eastAsia="Times New Roman" w:hAnsi="Times New Roman" w:cs="Times New Roman"/>
          <w:sz w:val="28"/>
          <w:szCs w:val="28"/>
          <w:lang w:eastAsia="ar-SA"/>
        </w:rPr>
        <w:t>.</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При этом Кодексом об административных правонарушениях предусмотрена ответственность за непредставление юридическим лицом или индивидуальным предпринимателем уведомления о начале осуществления предпринимательской деятельности в случае, если представление такого уведомления является обязательным в виде наложения административного штрафа на должностных лиц в размере от трех тысяч до пяти тысяч рублей; на юридических лиц - от десяти</w:t>
      </w:r>
      <w:r w:rsidR="003113E3">
        <w:rPr>
          <w:rFonts w:ascii="Times New Roman" w:eastAsia="Times New Roman" w:hAnsi="Times New Roman" w:cs="Times New Roman"/>
          <w:sz w:val="28"/>
          <w:szCs w:val="28"/>
          <w:lang w:eastAsia="ar-SA"/>
        </w:rPr>
        <w:t xml:space="preserve"> тысяч до двадцати тысяч рублей (с</w:t>
      </w:r>
      <w:r w:rsidRPr="00BB1665">
        <w:rPr>
          <w:rFonts w:ascii="Times New Roman" w:eastAsia="Times New Roman" w:hAnsi="Times New Roman" w:cs="Times New Roman"/>
          <w:sz w:val="28"/>
          <w:szCs w:val="28"/>
          <w:lang w:eastAsia="ar-SA"/>
        </w:rPr>
        <w:t>т</w:t>
      </w:r>
      <w:r w:rsidR="003113E3">
        <w:rPr>
          <w:rFonts w:ascii="Times New Roman" w:eastAsia="Times New Roman" w:hAnsi="Times New Roman" w:cs="Times New Roman"/>
          <w:sz w:val="28"/>
          <w:szCs w:val="28"/>
          <w:lang w:eastAsia="ar-SA"/>
        </w:rPr>
        <w:t>.</w:t>
      </w:r>
      <w:r w:rsidRPr="00BB1665">
        <w:rPr>
          <w:rFonts w:ascii="Times New Roman" w:eastAsia="Times New Roman" w:hAnsi="Times New Roman" w:cs="Times New Roman"/>
          <w:sz w:val="28"/>
          <w:szCs w:val="28"/>
          <w:lang w:eastAsia="ar-SA"/>
        </w:rPr>
        <w:t xml:space="preserve"> 19.7.5-1 КоАП РФ).</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 xml:space="preserve">2. Обязаны страховать свою гражданскую ответственность за причинение при перевозках вреда жизни, здоровью, имуществу пассажиров в порядке и на условиях, которые установлены Федеральным законом </w:t>
      </w:r>
      <w:r w:rsidR="003113E3">
        <w:rPr>
          <w:rFonts w:ascii="Times New Roman" w:eastAsia="Times New Roman" w:hAnsi="Times New Roman" w:cs="Times New Roman"/>
          <w:sz w:val="28"/>
          <w:szCs w:val="28"/>
          <w:lang w:eastAsia="ar-SA"/>
        </w:rPr>
        <w:t>от 14.06.2012 № 67-ФЗ «</w:t>
      </w:r>
      <w:r w:rsidRPr="00BB1665">
        <w:rPr>
          <w:rFonts w:ascii="Times New Roman" w:eastAsia="Times New Roman" w:hAnsi="Times New Roman" w:cs="Times New Roman"/>
          <w:sz w:val="28"/>
          <w:szCs w:val="28"/>
          <w:lang w:eastAsia="ar-SA"/>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BB1665" w:rsidRPr="00BB1665" w:rsidRDefault="00BB1665" w:rsidP="00BB1665">
      <w:pPr>
        <w:suppressAutoHyphens/>
        <w:spacing w:after="0"/>
        <w:ind w:firstLine="708"/>
        <w:jc w:val="both"/>
        <w:rPr>
          <w:rFonts w:ascii="Times New Roman" w:eastAsia="Times New Roman" w:hAnsi="Times New Roman" w:cs="Times New Roman"/>
          <w:b/>
          <w:sz w:val="28"/>
          <w:szCs w:val="28"/>
          <w:u w:val="single"/>
          <w:lang w:eastAsia="ar-SA"/>
        </w:rPr>
      </w:pPr>
      <w:r w:rsidRPr="00BB1665">
        <w:rPr>
          <w:rFonts w:ascii="Times New Roman" w:eastAsia="Times New Roman" w:hAnsi="Times New Roman" w:cs="Times New Roman"/>
          <w:b/>
          <w:sz w:val="28"/>
          <w:szCs w:val="28"/>
          <w:u w:val="single"/>
          <w:lang w:eastAsia="ar-SA"/>
        </w:rPr>
        <w:t>Запрещается осуществление перевозок пассажиров перевозчиком (за исключением перевозок пассажиров метрополитеном), гражданская ответственность которого не застрахована.</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Информация о наличии (отсутствии) заключенного договора страхования размещена на официальном сайте Национального союза страховщиков ответственности по адресу</w:t>
      </w:r>
      <w:r w:rsidR="00903671">
        <w:rPr>
          <w:rFonts w:ascii="Times New Roman" w:eastAsia="Times New Roman" w:hAnsi="Times New Roman" w:cs="Times New Roman"/>
          <w:sz w:val="28"/>
          <w:szCs w:val="28"/>
          <w:lang w:eastAsia="ar-SA"/>
        </w:rPr>
        <w:t>:</w:t>
      </w:r>
      <w:r w:rsidRPr="00BB1665">
        <w:rPr>
          <w:rFonts w:ascii="Times New Roman" w:eastAsia="Times New Roman" w:hAnsi="Times New Roman" w:cs="Times New Roman"/>
          <w:sz w:val="28"/>
          <w:szCs w:val="28"/>
          <w:lang w:eastAsia="ar-SA"/>
        </w:rPr>
        <w:t xml:space="preserve"> </w:t>
      </w:r>
      <w:hyperlink r:id="rId10" w:history="1">
        <w:r w:rsidRPr="00BB1665">
          <w:rPr>
            <w:rFonts w:ascii="Times New Roman" w:eastAsia="Times New Roman" w:hAnsi="Times New Roman" w:cs="Times New Roman"/>
            <w:color w:val="0000FF"/>
            <w:sz w:val="28"/>
            <w:szCs w:val="28"/>
            <w:u w:val="single"/>
            <w:lang w:eastAsia="ar-SA"/>
          </w:rPr>
          <w:t>www.nsso.ru</w:t>
        </w:r>
      </w:hyperlink>
      <w:r w:rsidRPr="00BB1665">
        <w:rPr>
          <w:rFonts w:ascii="Times New Roman" w:eastAsia="Times New Roman" w:hAnsi="Times New Roman" w:cs="Times New Roman"/>
          <w:sz w:val="28"/>
          <w:szCs w:val="28"/>
          <w:lang w:eastAsia="ar-SA"/>
        </w:rPr>
        <w:t xml:space="preserve"> </w:t>
      </w:r>
      <w:r w:rsidR="00903671">
        <w:rPr>
          <w:rFonts w:ascii="Times New Roman" w:eastAsia="Times New Roman" w:hAnsi="Times New Roman" w:cs="Times New Roman"/>
          <w:sz w:val="28"/>
          <w:szCs w:val="28"/>
          <w:lang w:eastAsia="ar-SA"/>
        </w:rPr>
        <w:t>(</w:t>
      </w:r>
      <w:r w:rsidRPr="00BB1665">
        <w:rPr>
          <w:rFonts w:ascii="Times New Roman" w:eastAsia="Times New Roman" w:hAnsi="Times New Roman" w:cs="Times New Roman"/>
          <w:sz w:val="28"/>
          <w:szCs w:val="28"/>
          <w:lang w:eastAsia="ar-SA"/>
        </w:rPr>
        <w:t>в разделе «Проверка полиса»</w:t>
      </w:r>
      <w:r w:rsidR="00903671">
        <w:rPr>
          <w:rFonts w:ascii="Times New Roman" w:eastAsia="Times New Roman" w:hAnsi="Times New Roman" w:cs="Times New Roman"/>
          <w:sz w:val="28"/>
          <w:szCs w:val="28"/>
          <w:lang w:eastAsia="ar-SA"/>
        </w:rPr>
        <w:t>)</w:t>
      </w:r>
      <w:r w:rsidRPr="00BB1665">
        <w:rPr>
          <w:rFonts w:ascii="Times New Roman" w:eastAsia="Times New Roman" w:hAnsi="Times New Roman" w:cs="Times New Roman"/>
          <w:sz w:val="28"/>
          <w:szCs w:val="28"/>
          <w:lang w:eastAsia="ar-SA"/>
        </w:rPr>
        <w:t>. Поиск осуществляется по номеру договора страхования, по ИНН перевозчика, по государственному регистрационному знаку ТС.</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proofErr w:type="gramStart"/>
      <w:r w:rsidRPr="00BB1665">
        <w:rPr>
          <w:rFonts w:ascii="Times New Roman" w:eastAsia="Times New Roman" w:hAnsi="Times New Roman" w:cs="Times New Roman"/>
          <w:sz w:val="28"/>
          <w:szCs w:val="28"/>
          <w:lang w:eastAsia="ar-SA"/>
        </w:rPr>
        <w:t xml:space="preserve">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влечет наложение административного штрафа на должностных лиц в размере от сорока тысяч до пятидесяти тысяч рублей; на юридических лиц - от пятисот </w:t>
      </w:r>
      <w:r w:rsidR="003113E3">
        <w:rPr>
          <w:rFonts w:ascii="Times New Roman" w:eastAsia="Times New Roman" w:hAnsi="Times New Roman" w:cs="Times New Roman"/>
          <w:sz w:val="28"/>
          <w:szCs w:val="28"/>
          <w:lang w:eastAsia="ar-SA"/>
        </w:rPr>
        <w:t>тысяч до одного миллиона рублей</w:t>
      </w:r>
      <w:r w:rsidRPr="00BB1665">
        <w:rPr>
          <w:rFonts w:ascii="Times New Roman" w:eastAsia="Times New Roman" w:hAnsi="Times New Roman" w:cs="Times New Roman"/>
          <w:sz w:val="28"/>
          <w:szCs w:val="28"/>
          <w:lang w:eastAsia="ar-SA"/>
        </w:rPr>
        <w:t xml:space="preserve"> </w:t>
      </w:r>
      <w:r w:rsidR="003113E3">
        <w:rPr>
          <w:rFonts w:ascii="Times New Roman" w:eastAsia="Times New Roman" w:hAnsi="Times New Roman" w:cs="Times New Roman"/>
          <w:sz w:val="28"/>
          <w:szCs w:val="28"/>
          <w:lang w:eastAsia="ar-SA"/>
        </w:rPr>
        <w:t>(с</w:t>
      </w:r>
      <w:r w:rsidRPr="00BB1665">
        <w:rPr>
          <w:rFonts w:ascii="Times New Roman" w:eastAsia="Times New Roman" w:hAnsi="Times New Roman" w:cs="Times New Roman"/>
          <w:sz w:val="28"/>
          <w:szCs w:val="28"/>
          <w:lang w:eastAsia="ar-SA"/>
        </w:rPr>
        <w:t>т. 11.31 КоАП РФ)</w:t>
      </w:r>
      <w:r w:rsidR="008E417F">
        <w:rPr>
          <w:rFonts w:ascii="Times New Roman" w:eastAsia="Times New Roman" w:hAnsi="Times New Roman" w:cs="Times New Roman"/>
          <w:sz w:val="28"/>
          <w:szCs w:val="28"/>
          <w:lang w:eastAsia="ar-SA"/>
        </w:rPr>
        <w:t>.</w:t>
      </w:r>
      <w:proofErr w:type="gramEnd"/>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t>3.</w:t>
      </w:r>
      <w:r w:rsidR="00A37AB3">
        <w:rPr>
          <w:rFonts w:ascii="Times New Roman" w:eastAsia="Times New Roman" w:hAnsi="Times New Roman" w:cs="Times New Roman"/>
          <w:sz w:val="28"/>
          <w:szCs w:val="28"/>
          <w:lang w:eastAsia="ar-SA"/>
        </w:rPr>
        <w:t xml:space="preserve"> </w:t>
      </w:r>
      <w:r w:rsidRPr="00BB1665">
        <w:rPr>
          <w:rFonts w:ascii="Times New Roman" w:eastAsia="Times New Roman" w:hAnsi="Times New Roman" w:cs="Times New Roman"/>
          <w:sz w:val="28"/>
          <w:szCs w:val="28"/>
          <w:lang w:eastAsia="ar-SA"/>
        </w:rPr>
        <w:t>Должны получить уведомление о включении транспортного средства в Реестр категорированных объектов транспортной инфраструктуры и транспортных средств и о присвоенной категории, а также о соответствии их требованиям по обеспечению транспортной безопасности (п. 8 ст. 19 Ф</w:t>
      </w:r>
      <w:r w:rsidR="00A37AB3">
        <w:rPr>
          <w:rFonts w:ascii="Times New Roman" w:eastAsia="Times New Roman" w:hAnsi="Times New Roman" w:cs="Times New Roman"/>
          <w:sz w:val="28"/>
          <w:szCs w:val="28"/>
          <w:lang w:eastAsia="ar-SA"/>
        </w:rPr>
        <w:t>едерального</w:t>
      </w:r>
      <w:r w:rsidR="003113E3">
        <w:rPr>
          <w:rFonts w:ascii="Times New Roman" w:eastAsia="Times New Roman" w:hAnsi="Times New Roman" w:cs="Times New Roman"/>
          <w:sz w:val="28"/>
          <w:szCs w:val="28"/>
          <w:lang w:eastAsia="ar-SA"/>
        </w:rPr>
        <w:t xml:space="preserve"> закон</w:t>
      </w:r>
      <w:r w:rsidR="00A37AB3">
        <w:rPr>
          <w:rFonts w:ascii="Times New Roman" w:eastAsia="Times New Roman" w:hAnsi="Times New Roman" w:cs="Times New Roman"/>
          <w:sz w:val="28"/>
          <w:szCs w:val="28"/>
          <w:lang w:eastAsia="ar-SA"/>
        </w:rPr>
        <w:t>а</w:t>
      </w:r>
      <w:r w:rsidR="003113E3">
        <w:rPr>
          <w:rFonts w:ascii="Times New Roman" w:eastAsia="Times New Roman" w:hAnsi="Times New Roman" w:cs="Times New Roman"/>
          <w:sz w:val="28"/>
          <w:szCs w:val="28"/>
          <w:lang w:eastAsia="ar-SA"/>
        </w:rPr>
        <w:t xml:space="preserve"> от 08.11.2007 №</w:t>
      </w:r>
      <w:r w:rsidRPr="00BB1665">
        <w:rPr>
          <w:rFonts w:ascii="Times New Roman" w:eastAsia="Times New Roman" w:hAnsi="Times New Roman" w:cs="Times New Roman"/>
          <w:sz w:val="28"/>
          <w:szCs w:val="28"/>
          <w:lang w:eastAsia="ar-SA"/>
        </w:rPr>
        <w:t xml:space="preserve"> 259-ФЗ </w:t>
      </w:r>
      <w:r w:rsidR="003113E3">
        <w:rPr>
          <w:rFonts w:ascii="Times New Roman" w:eastAsia="Times New Roman" w:hAnsi="Times New Roman" w:cs="Times New Roman"/>
          <w:sz w:val="28"/>
          <w:szCs w:val="28"/>
          <w:lang w:eastAsia="ar-SA"/>
        </w:rPr>
        <w:t>«</w:t>
      </w:r>
      <w:r w:rsidRPr="00BB1665">
        <w:rPr>
          <w:rFonts w:ascii="Times New Roman" w:eastAsia="Times New Roman" w:hAnsi="Times New Roman" w:cs="Times New Roman"/>
          <w:sz w:val="28"/>
          <w:szCs w:val="28"/>
          <w:lang w:eastAsia="ar-SA"/>
        </w:rPr>
        <w:t>Устав автомобильного транспорта и городского назе</w:t>
      </w:r>
      <w:r w:rsidR="003113E3">
        <w:rPr>
          <w:rFonts w:ascii="Times New Roman" w:eastAsia="Times New Roman" w:hAnsi="Times New Roman" w:cs="Times New Roman"/>
          <w:sz w:val="28"/>
          <w:szCs w:val="28"/>
          <w:lang w:eastAsia="ar-SA"/>
        </w:rPr>
        <w:t>много электрического транспорта»</w:t>
      </w:r>
      <w:r w:rsidRPr="00BB1665">
        <w:rPr>
          <w:rFonts w:ascii="Times New Roman" w:eastAsia="Times New Roman" w:hAnsi="Times New Roman" w:cs="Times New Roman"/>
          <w:sz w:val="28"/>
          <w:szCs w:val="28"/>
          <w:lang w:eastAsia="ar-SA"/>
        </w:rPr>
        <w:t>)</w:t>
      </w:r>
      <w:r w:rsidR="00D272FB">
        <w:rPr>
          <w:rFonts w:ascii="Times New Roman" w:eastAsia="Times New Roman" w:hAnsi="Times New Roman" w:cs="Times New Roman"/>
          <w:sz w:val="28"/>
          <w:szCs w:val="28"/>
          <w:lang w:eastAsia="ar-SA"/>
        </w:rPr>
        <w:t>.</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r w:rsidRPr="00BB1665">
        <w:rPr>
          <w:rFonts w:ascii="Times New Roman" w:eastAsia="Times New Roman" w:hAnsi="Times New Roman" w:cs="Times New Roman"/>
          <w:sz w:val="28"/>
          <w:szCs w:val="28"/>
          <w:lang w:eastAsia="ar-SA"/>
        </w:rPr>
        <w:lastRenderedPageBreak/>
        <w:t>Полномочия по включению транспортных сре</w:t>
      </w:r>
      <w:proofErr w:type="gramStart"/>
      <w:r w:rsidRPr="00BB1665">
        <w:rPr>
          <w:rFonts w:ascii="Times New Roman" w:eastAsia="Times New Roman" w:hAnsi="Times New Roman" w:cs="Times New Roman"/>
          <w:sz w:val="28"/>
          <w:szCs w:val="28"/>
          <w:lang w:eastAsia="ar-SA"/>
        </w:rPr>
        <w:t>дств в Р</w:t>
      </w:r>
      <w:proofErr w:type="gramEnd"/>
      <w:r w:rsidRPr="00BB1665">
        <w:rPr>
          <w:rFonts w:ascii="Times New Roman" w:eastAsia="Times New Roman" w:hAnsi="Times New Roman" w:cs="Times New Roman"/>
          <w:sz w:val="28"/>
          <w:szCs w:val="28"/>
          <w:lang w:eastAsia="ar-SA"/>
        </w:rPr>
        <w:t xml:space="preserve">еестр категорированных объектов предоставлены Федеральному дорожному агентству. Реестр размещен на официальном сайте по адресу: </w:t>
      </w:r>
      <w:hyperlink r:id="rId11" w:history="1">
        <w:r w:rsidRPr="00BB1665">
          <w:rPr>
            <w:rFonts w:ascii="Times New Roman" w:eastAsia="Times New Roman" w:hAnsi="Times New Roman" w:cs="Times New Roman"/>
            <w:color w:val="0000FF"/>
            <w:sz w:val="28"/>
            <w:szCs w:val="28"/>
            <w:u w:val="single"/>
            <w:lang w:eastAsia="ar-SA"/>
          </w:rPr>
          <w:t>http://rosavtodor.ru/about/upravlenie-fda/upravlenie-transportnoy-bezopasnosti/reestr-kategorirovannykh-obektov-transportnoy-infrastruktury-i-transportnykh-sredstv</w:t>
        </w:r>
      </w:hyperlink>
      <w:r w:rsidRPr="00BB1665">
        <w:rPr>
          <w:rFonts w:ascii="Times New Roman" w:eastAsia="Times New Roman" w:hAnsi="Times New Roman" w:cs="Times New Roman"/>
          <w:sz w:val="28"/>
          <w:szCs w:val="28"/>
          <w:lang w:eastAsia="ar-SA"/>
        </w:rPr>
        <w:t xml:space="preserve">. Поиск осуществляется по </w:t>
      </w:r>
      <w:r w:rsidRPr="00BB1665">
        <w:rPr>
          <w:rFonts w:ascii="Times New Roman" w:eastAsia="Times New Roman" w:hAnsi="Times New Roman" w:cs="Times New Roman"/>
          <w:sz w:val="28"/>
          <w:szCs w:val="28"/>
          <w:lang w:val="en-US" w:eastAsia="ar-SA"/>
        </w:rPr>
        <w:t>VIN</w:t>
      </w:r>
      <w:r w:rsidRPr="00BB1665">
        <w:rPr>
          <w:rFonts w:ascii="Times New Roman" w:eastAsia="Times New Roman" w:hAnsi="Times New Roman" w:cs="Times New Roman"/>
          <w:sz w:val="28"/>
          <w:szCs w:val="28"/>
          <w:lang w:eastAsia="ar-SA"/>
        </w:rPr>
        <w:t xml:space="preserve"> коду ТС или наименованию перевозчика.</w:t>
      </w: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p>
    <w:p w:rsidR="00BB1665" w:rsidRPr="00BB1665" w:rsidRDefault="00BB1665" w:rsidP="00BB1665">
      <w:pPr>
        <w:suppressAutoHyphens/>
        <w:spacing w:after="0"/>
        <w:ind w:firstLine="708"/>
        <w:jc w:val="both"/>
        <w:rPr>
          <w:rFonts w:ascii="Times New Roman" w:eastAsia="Times New Roman" w:hAnsi="Times New Roman" w:cs="Times New Roman"/>
          <w:sz w:val="28"/>
          <w:szCs w:val="28"/>
          <w:lang w:eastAsia="ar-SA"/>
        </w:rPr>
      </w:pPr>
    </w:p>
    <w:p w:rsidR="00850EA4" w:rsidRPr="00BB1665" w:rsidRDefault="00850EA4" w:rsidP="00BB1665">
      <w:pPr>
        <w:pStyle w:val="af"/>
        <w:spacing w:before="0" w:beforeAutospacing="0" w:after="0" w:afterAutospacing="0" w:line="276" w:lineRule="auto"/>
        <w:ind w:firstLine="708"/>
        <w:jc w:val="both"/>
        <w:rPr>
          <w:sz w:val="28"/>
          <w:szCs w:val="28"/>
        </w:rPr>
      </w:pPr>
    </w:p>
    <w:p w:rsidR="00850EA4" w:rsidRPr="00BB1665" w:rsidRDefault="00850EA4" w:rsidP="00BB166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850EA4" w:rsidRPr="00BB1665" w:rsidRDefault="00850EA4" w:rsidP="00BB166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850EA4" w:rsidRPr="00BB1665" w:rsidRDefault="00850EA4" w:rsidP="00BB166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850EA4" w:rsidRPr="00BB1665" w:rsidRDefault="00850EA4" w:rsidP="00BB166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850EA4" w:rsidRPr="00BB1665" w:rsidRDefault="00850EA4" w:rsidP="00BB166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850EA4" w:rsidRPr="00BB1665" w:rsidRDefault="00850EA4" w:rsidP="00BB1665">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5A735D" w:rsidRDefault="005A735D" w:rsidP="00F6004A">
      <w:pPr>
        <w:spacing w:after="0"/>
        <w:jc w:val="both"/>
        <w:rPr>
          <w:rFonts w:ascii="Times New Roman" w:eastAsia="Times New Roman" w:hAnsi="Times New Roman" w:cs="Times New Roman"/>
          <w:sz w:val="28"/>
          <w:szCs w:val="28"/>
          <w:lang w:eastAsia="ru-RU"/>
        </w:rPr>
      </w:pPr>
    </w:p>
    <w:p w:rsidR="005A735D" w:rsidRDefault="005A735D" w:rsidP="00F6004A">
      <w:pPr>
        <w:spacing w:after="0"/>
        <w:jc w:val="both"/>
        <w:rPr>
          <w:rFonts w:ascii="Times New Roman" w:eastAsia="Times New Roman" w:hAnsi="Times New Roman" w:cs="Times New Roman"/>
          <w:sz w:val="28"/>
          <w:szCs w:val="28"/>
          <w:lang w:eastAsia="ru-RU"/>
        </w:rPr>
      </w:pPr>
    </w:p>
    <w:p w:rsidR="005A735D" w:rsidRDefault="005A735D" w:rsidP="00F6004A">
      <w:pPr>
        <w:spacing w:after="0"/>
        <w:jc w:val="both"/>
        <w:rPr>
          <w:rFonts w:ascii="Times New Roman" w:eastAsia="Times New Roman" w:hAnsi="Times New Roman" w:cs="Times New Roman"/>
          <w:sz w:val="28"/>
          <w:szCs w:val="28"/>
          <w:lang w:eastAsia="ru-RU"/>
        </w:rPr>
      </w:pPr>
    </w:p>
    <w:p w:rsidR="005A735D" w:rsidRDefault="005A735D" w:rsidP="00F6004A">
      <w:pPr>
        <w:spacing w:after="0"/>
        <w:jc w:val="both"/>
        <w:rPr>
          <w:rFonts w:ascii="Times New Roman" w:eastAsia="Times New Roman" w:hAnsi="Times New Roman" w:cs="Times New Roman"/>
          <w:sz w:val="28"/>
          <w:szCs w:val="28"/>
          <w:lang w:eastAsia="ru-RU"/>
        </w:rPr>
      </w:pPr>
    </w:p>
    <w:p w:rsidR="0007313F" w:rsidRDefault="0007313F" w:rsidP="00F6004A">
      <w:pPr>
        <w:spacing w:after="0"/>
        <w:jc w:val="both"/>
        <w:rPr>
          <w:rFonts w:ascii="Times New Roman" w:eastAsia="Times New Roman" w:hAnsi="Times New Roman" w:cs="Times New Roman"/>
          <w:sz w:val="28"/>
          <w:szCs w:val="28"/>
          <w:lang w:eastAsia="ru-RU"/>
        </w:rPr>
      </w:pPr>
    </w:p>
    <w:p w:rsidR="0007313F" w:rsidRDefault="0007313F" w:rsidP="00F6004A">
      <w:pPr>
        <w:spacing w:after="0"/>
        <w:jc w:val="both"/>
        <w:rPr>
          <w:rFonts w:ascii="Times New Roman" w:eastAsia="Times New Roman" w:hAnsi="Times New Roman" w:cs="Times New Roman"/>
          <w:sz w:val="28"/>
          <w:szCs w:val="28"/>
          <w:lang w:eastAsia="ru-RU"/>
        </w:rPr>
      </w:pPr>
    </w:p>
    <w:p w:rsidR="0007313F" w:rsidRDefault="0007313F" w:rsidP="00F6004A">
      <w:pPr>
        <w:spacing w:after="0"/>
        <w:jc w:val="both"/>
        <w:rPr>
          <w:rFonts w:ascii="Times New Roman" w:eastAsia="Times New Roman" w:hAnsi="Times New Roman" w:cs="Times New Roman"/>
          <w:sz w:val="28"/>
          <w:szCs w:val="28"/>
          <w:lang w:eastAsia="ru-RU"/>
        </w:rPr>
      </w:pPr>
    </w:p>
    <w:p w:rsidR="0007313F" w:rsidRDefault="0007313F" w:rsidP="00F6004A">
      <w:pPr>
        <w:spacing w:after="0"/>
        <w:jc w:val="both"/>
        <w:rPr>
          <w:rFonts w:ascii="Times New Roman" w:eastAsia="Times New Roman" w:hAnsi="Times New Roman" w:cs="Times New Roman"/>
          <w:sz w:val="28"/>
          <w:szCs w:val="28"/>
          <w:lang w:eastAsia="ru-RU"/>
        </w:rPr>
      </w:pPr>
    </w:p>
    <w:p w:rsidR="0007313F" w:rsidRDefault="0007313F" w:rsidP="00F6004A">
      <w:pPr>
        <w:spacing w:after="0"/>
        <w:jc w:val="both"/>
        <w:rPr>
          <w:rFonts w:ascii="Times New Roman" w:eastAsia="Times New Roman" w:hAnsi="Times New Roman" w:cs="Times New Roman"/>
          <w:sz w:val="28"/>
          <w:szCs w:val="28"/>
          <w:lang w:eastAsia="ru-RU"/>
        </w:rPr>
      </w:pPr>
    </w:p>
    <w:p w:rsidR="0007313F" w:rsidRDefault="0007313F" w:rsidP="00F6004A">
      <w:pPr>
        <w:spacing w:after="0"/>
        <w:jc w:val="both"/>
        <w:rPr>
          <w:rFonts w:ascii="Times New Roman" w:eastAsia="Times New Roman" w:hAnsi="Times New Roman" w:cs="Times New Roman"/>
          <w:sz w:val="28"/>
          <w:szCs w:val="28"/>
          <w:lang w:eastAsia="ru-RU"/>
        </w:rPr>
      </w:pPr>
    </w:p>
    <w:p w:rsidR="0007313F" w:rsidRDefault="0007313F" w:rsidP="00F6004A">
      <w:pPr>
        <w:spacing w:after="0"/>
        <w:jc w:val="both"/>
        <w:rPr>
          <w:rFonts w:ascii="Times New Roman" w:eastAsia="Times New Roman" w:hAnsi="Times New Roman" w:cs="Times New Roman"/>
          <w:sz w:val="28"/>
          <w:szCs w:val="28"/>
          <w:lang w:eastAsia="ru-RU"/>
        </w:rPr>
      </w:pPr>
    </w:p>
    <w:sectPr w:rsidR="0007313F" w:rsidSect="008D60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B3" w:rsidRDefault="00D248B3" w:rsidP="005B4B7A">
      <w:pPr>
        <w:spacing w:after="0" w:line="240" w:lineRule="auto"/>
      </w:pPr>
      <w:r>
        <w:separator/>
      </w:r>
    </w:p>
  </w:endnote>
  <w:endnote w:type="continuationSeparator" w:id="0">
    <w:p w:rsidR="00D248B3" w:rsidRDefault="00D248B3" w:rsidP="005B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B3" w:rsidRDefault="00D248B3" w:rsidP="005B4B7A">
      <w:pPr>
        <w:spacing w:after="0" w:line="240" w:lineRule="auto"/>
      </w:pPr>
      <w:r>
        <w:separator/>
      </w:r>
    </w:p>
  </w:footnote>
  <w:footnote w:type="continuationSeparator" w:id="0">
    <w:p w:rsidR="00D248B3" w:rsidRDefault="00D248B3" w:rsidP="005B4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04346"/>
    <w:multiLevelType w:val="hybridMultilevel"/>
    <w:tmpl w:val="495816DA"/>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E5007"/>
    <w:multiLevelType w:val="hybridMultilevel"/>
    <w:tmpl w:val="BA6C50D4"/>
    <w:lvl w:ilvl="0" w:tplc="80F8386C">
      <w:start w:val="1"/>
      <w:numFmt w:val="bullet"/>
      <w:lvlText w:val=""/>
      <w:lvlJc w:val="left"/>
      <w:pPr>
        <w:tabs>
          <w:tab w:val="num" w:pos="1515"/>
        </w:tabs>
        <w:ind w:left="965"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A0F5BB0"/>
    <w:multiLevelType w:val="singleLevel"/>
    <w:tmpl w:val="641610DA"/>
    <w:lvl w:ilvl="0">
      <w:start w:val="1"/>
      <w:numFmt w:val="decimal"/>
      <w:lvlText w:val="%1."/>
      <w:legacy w:legacy="1" w:legacySpace="0" w:legacyIndent="283"/>
      <w:lvlJc w:val="left"/>
      <w:pPr>
        <w:ind w:left="283" w:hanging="283"/>
      </w:pPr>
    </w:lvl>
  </w:abstractNum>
  <w:abstractNum w:abstractNumId="4">
    <w:nsid w:val="1C0B7B17"/>
    <w:multiLevelType w:val="hybridMultilevel"/>
    <w:tmpl w:val="D8EEA5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50820"/>
    <w:multiLevelType w:val="hybridMultilevel"/>
    <w:tmpl w:val="996A0EE4"/>
    <w:lvl w:ilvl="0" w:tplc="93AC9CEE">
      <w:start w:val="1"/>
      <w:numFmt w:val="decimal"/>
      <w:lvlText w:val="%1."/>
      <w:lvlJc w:val="left"/>
      <w:pPr>
        <w:tabs>
          <w:tab w:val="num" w:pos="1440"/>
        </w:tabs>
        <w:ind w:left="1440" w:hanging="360"/>
      </w:pPr>
      <w:rPr>
        <w:rFonts w:ascii="Times New Roman" w:eastAsiaTheme="minorHAnsi"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F4A21FC"/>
    <w:multiLevelType w:val="hybridMultilevel"/>
    <w:tmpl w:val="CF1A9534"/>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103CD"/>
    <w:multiLevelType w:val="hybridMultilevel"/>
    <w:tmpl w:val="E1703E1C"/>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5F28F1"/>
    <w:multiLevelType w:val="hybridMultilevel"/>
    <w:tmpl w:val="B5180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1E296B"/>
    <w:multiLevelType w:val="hybridMultilevel"/>
    <w:tmpl w:val="534AD374"/>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5F20D0"/>
    <w:multiLevelType w:val="hybridMultilevel"/>
    <w:tmpl w:val="BBA8ACFA"/>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FC1D69"/>
    <w:multiLevelType w:val="hybridMultilevel"/>
    <w:tmpl w:val="D26AE48C"/>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14798A"/>
    <w:multiLevelType w:val="multilevel"/>
    <w:tmpl w:val="ED544630"/>
    <w:lvl w:ilvl="0">
      <w:start w:val="1"/>
      <w:numFmt w:val="decimal"/>
      <w:lvlText w:val="%1."/>
      <w:lvlJc w:val="left"/>
      <w:pPr>
        <w:ind w:left="720" w:hanging="360"/>
      </w:pPr>
      <w:rPr>
        <w:rFonts w:hint="default"/>
        <w:b w:val="0"/>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59E7B3E"/>
    <w:multiLevelType w:val="hybridMultilevel"/>
    <w:tmpl w:val="874E3730"/>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2F7A30"/>
    <w:multiLevelType w:val="hybridMultilevel"/>
    <w:tmpl w:val="9372FAA8"/>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1B0309"/>
    <w:multiLevelType w:val="hybridMultilevel"/>
    <w:tmpl w:val="60B0CB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752590"/>
    <w:multiLevelType w:val="hybridMultilevel"/>
    <w:tmpl w:val="97AC4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B12617"/>
    <w:multiLevelType w:val="hybridMultilevel"/>
    <w:tmpl w:val="D17E6CB8"/>
    <w:lvl w:ilvl="0" w:tplc="80F8386C">
      <w:start w:val="1"/>
      <w:numFmt w:val="bullet"/>
      <w:lvlText w:val=""/>
      <w:lvlJc w:val="left"/>
      <w:pPr>
        <w:tabs>
          <w:tab w:val="num" w:pos="1875"/>
        </w:tabs>
        <w:ind w:left="1325" w:firstLine="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526B1A54"/>
    <w:multiLevelType w:val="hybridMultilevel"/>
    <w:tmpl w:val="7700CAF4"/>
    <w:lvl w:ilvl="0" w:tplc="1A42CF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5B140E"/>
    <w:multiLevelType w:val="hybridMultilevel"/>
    <w:tmpl w:val="1C22CF5C"/>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E510E4"/>
    <w:multiLevelType w:val="hybridMultilevel"/>
    <w:tmpl w:val="996A0EE4"/>
    <w:lvl w:ilvl="0" w:tplc="93AC9CEE">
      <w:start w:val="1"/>
      <w:numFmt w:val="decimal"/>
      <w:lvlText w:val="%1."/>
      <w:lvlJc w:val="left"/>
      <w:pPr>
        <w:tabs>
          <w:tab w:val="num" w:pos="1440"/>
        </w:tabs>
        <w:ind w:left="1440" w:hanging="360"/>
      </w:pPr>
      <w:rPr>
        <w:rFonts w:ascii="Times New Roman" w:eastAsiaTheme="minorHAnsi"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3A80338"/>
    <w:multiLevelType w:val="hybridMultilevel"/>
    <w:tmpl w:val="6A0A8A18"/>
    <w:lvl w:ilvl="0" w:tplc="E0D63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7417EB"/>
    <w:multiLevelType w:val="hybridMultilevel"/>
    <w:tmpl w:val="7BD4053E"/>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FD774D"/>
    <w:multiLevelType w:val="hybridMultilevel"/>
    <w:tmpl w:val="284AED24"/>
    <w:lvl w:ilvl="0" w:tplc="216ED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75F51"/>
    <w:multiLevelType w:val="hybridMultilevel"/>
    <w:tmpl w:val="F7C87490"/>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3"/>
    <w:lvlOverride w:ilvl="0">
      <w:lvl w:ilvl="0">
        <w:start w:val="1"/>
        <w:numFmt w:val="decimal"/>
        <w:lvlText w:val="%1."/>
        <w:legacy w:legacy="1" w:legacySpace="0" w:legacyIndent="283"/>
        <w:lvlJc w:val="left"/>
        <w:pPr>
          <w:ind w:left="283" w:hanging="283"/>
        </w:pPr>
      </w:lvl>
    </w:lvlOverride>
  </w:num>
  <w:num w:numId="4">
    <w:abstractNumId w:val="3"/>
    <w:lvlOverride w:ilvl="0">
      <w:lvl w:ilvl="0">
        <w:start w:val="1"/>
        <w:numFmt w:val="decimal"/>
        <w:lvlText w:val="%1."/>
        <w:legacy w:legacy="1" w:legacySpace="0" w:legacyIndent="283"/>
        <w:lvlJc w:val="left"/>
        <w:pPr>
          <w:ind w:left="283" w:hanging="283"/>
        </w:pPr>
      </w:lvl>
    </w:lvlOverride>
  </w:num>
  <w:num w:numId="5">
    <w:abstractNumId w:val="3"/>
    <w:lvlOverride w:ilvl="0">
      <w:lvl w:ilvl="0">
        <w:start w:val="1"/>
        <w:numFmt w:val="decimal"/>
        <w:lvlText w:val="%1."/>
        <w:legacy w:legacy="1" w:legacySpace="0" w:legacyIndent="283"/>
        <w:lvlJc w:val="left"/>
        <w:pPr>
          <w:ind w:left="283" w:hanging="283"/>
        </w:pPr>
      </w:lvl>
    </w:lvlOverride>
  </w:num>
  <w:num w:numId="6">
    <w:abstractNumId w:val="3"/>
    <w:lvlOverride w:ilvl="0">
      <w:lvl w:ilvl="0">
        <w:start w:val="1"/>
        <w:numFmt w:val="decimal"/>
        <w:lvlText w:val="%1."/>
        <w:legacy w:legacy="1" w:legacySpace="0" w:legacyIndent="283"/>
        <w:lvlJc w:val="left"/>
        <w:pPr>
          <w:ind w:left="283" w:hanging="283"/>
        </w:pPr>
      </w:lvl>
    </w:lvlOverride>
  </w:num>
  <w:num w:numId="7">
    <w:abstractNumId w:val="3"/>
    <w:lvlOverride w:ilvl="0">
      <w:lvl w:ilvl="0">
        <w:start w:val="1"/>
        <w:numFmt w:val="decimal"/>
        <w:lvlText w:val="%1."/>
        <w:legacy w:legacy="1" w:legacySpace="0" w:legacyIndent="283"/>
        <w:lvlJc w:val="left"/>
        <w:pPr>
          <w:ind w:left="283" w:hanging="283"/>
        </w:pPr>
      </w:lvl>
    </w:lvlOverride>
  </w:num>
  <w:num w:numId="8">
    <w:abstractNumId w:val="3"/>
    <w:lvlOverride w:ilvl="0">
      <w:lvl w:ilvl="0">
        <w:start w:val="1"/>
        <w:numFmt w:val="decimal"/>
        <w:lvlText w:val="%1."/>
        <w:legacy w:legacy="1" w:legacySpace="0" w:legacyIndent="283"/>
        <w:lvlJc w:val="left"/>
        <w:pPr>
          <w:ind w:left="283" w:hanging="283"/>
        </w:pPr>
      </w:lvl>
    </w:lvlOverride>
  </w:num>
  <w:num w:numId="9">
    <w:abstractNumId w:val="3"/>
    <w:lvlOverride w:ilvl="0">
      <w:lvl w:ilvl="0">
        <w:start w:val="1"/>
        <w:numFmt w:val="decimal"/>
        <w:lvlText w:val="%1."/>
        <w:legacy w:legacy="1" w:legacySpace="0" w:legacyIndent="283"/>
        <w:lvlJc w:val="left"/>
        <w:pPr>
          <w:ind w:left="283" w:hanging="283"/>
        </w:pPr>
      </w:lvl>
    </w:lvlOverride>
  </w:num>
  <w:num w:numId="10">
    <w:abstractNumId w:val="3"/>
    <w:lvlOverride w:ilvl="0">
      <w:lvl w:ilvl="0">
        <w:start w:val="1"/>
        <w:numFmt w:val="decimal"/>
        <w:lvlText w:val="%1."/>
        <w:legacy w:legacy="1" w:legacySpace="0" w:legacyIndent="283"/>
        <w:lvlJc w:val="left"/>
        <w:pPr>
          <w:ind w:left="283" w:hanging="283"/>
        </w:pPr>
      </w:lvl>
    </w:lvlOverride>
  </w:num>
  <w:num w:numId="11">
    <w:abstractNumId w:val="3"/>
    <w:lvlOverride w:ilvl="0">
      <w:lvl w:ilvl="0">
        <w:start w:val="1"/>
        <w:numFmt w:val="decimal"/>
        <w:lvlText w:val="%1."/>
        <w:legacy w:legacy="1" w:legacySpace="0" w:legacyIndent="283"/>
        <w:lvlJc w:val="left"/>
        <w:pPr>
          <w:ind w:left="283" w:hanging="283"/>
        </w:pPr>
      </w:lvl>
    </w:lvlOverride>
  </w:num>
  <w:num w:numId="12">
    <w:abstractNumId w:val="3"/>
    <w:lvlOverride w:ilvl="0">
      <w:lvl w:ilvl="0">
        <w:start w:val="1"/>
        <w:numFmt w:val="decimal"/>
        <w:lvlText w:val="%1."/>
        <w:legacy w:legacy="1" w:legacySpace="0" w:legacyIndent="283"/>
        <w:lvlJc w:val="left"/>
        <w:pPr>
          <w:ind w:left="283" w:hanging="283"/>
        </w:pPr>
      </w:lvl>
    </w:lvlOverride>
  </w:num>
  <w:num w:numId="13">
    <w:abstractNumId w:val="3"/>
    <w:lvlOverride w:ilvl="0">
      <w:lvl w:ilvl="0">
        <w:start w:val="1"/>
        <w:numFmt w:val="decimal"/>
        <w:lvlText w:val="%1."/>
        <w:legacy w:legacy="1" w:legacySpace="0" w:legacyIndent="283"/>
        <w:lvlJc w:val="left"/>
        <w:pPr>
          <w:ind w:left="283" w:hanging="283"/>
        </w:pPr>
      </w:lvl>
    </w:lvlOverride>
  </w:num>
  <w:num w:numId="14">
    <w:abstractNumId w:val="3"/>
    <w:lvlOverride w:ilvl="0">
      <w:lvl w:ilvl="0">
        <w:start w:val="1"/>
        <w:numFmt w:val="decimal"/>
        <w:lvlText w:val="%1."/>
        <w:legacy w:legacy="1" w:legacySpace="0" w:legacyIndent="283"/>
        <w:lvlJc w:val="left"/>
        <w:pPr>
          <w:ind w:left="283" w:hanging="283"/>
        </w:pPr>
      </w:lvl>
    </w:lvlOverride>
  </w:num>
  <w:num w:numId="15">
    <w:abstractNumId w:val="0"/>
  </w:num>
  <w:num w:numId="16">
    <w:abstractNumId w:val="5"/>
  </w:num>
  <w:num w:numId="17">
    <w:abstractNumId w:val="17"/>
  </w:num>
  <w:num w:numId="18">
    <w:abstractNumId w:val="2"/>
  </w:num>
  <w:num w:numId="19">
    <w:abstractNumId w:val="18"/>
  </w:num>
  <w:num w:numId="20">
    <w:abstractNumId w:val="10"/>
  </w:num>
  <w:num w:numId="21">
    <w:abstractNumId w:val="9"/>
  </w:num>
  <w:num w:numId="22">
    <w:abstractNumId w:val="16"/>
  </w:num>
  <w:num w:numId="23">
    <w:abstractNumId w:val="14"/>
  </w:num>
  <w:num w:numId="24">
    <w:abstractNumId w:val="8"/>
  </w:num>
  <w:num w:numId="25">
    <w:abstractNumId w:val="23"/>
  </w:num>
  <w:num w:numId="26">
    <w:abstractNumId w:val="12"/>
  </w:num>
  <w:num w:numId="27">
    <w:abstractNumId w:val="15"/>
  </w:num>
  <w:num w:numId="28">
    <w:abstractNumId w:val="4"/>
  </w:num>
  <w:num w:numId="29">
    <w:abstractNumId w:val="7"/>
  </w:num>
  <w:num w:numId="30">
    <w:abstractNumId w:val="22"/>
  </w:num>
  <w:num w:numId="31">
    <w:abstractNumId w:val="13"/>
  </w:num>
  <w:num w:numId="32">
    <w:abstractNumId w:val="6"/>
  </w:num>
  <w:num w:numId="33">
    <w:abstractNumId w:val="21"/>
  </w:num>
  <w:num w:numId="34">
    <w:abstractNumId w:val="11"/>
  </w:num>
  <w:num w:numId="35">
    <w:abstractNumId w:val="19"/>
  </w:num>
  <w:num w:numId="36">
    <w:abstractNumId w:val="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21"/>
    <w:rsid w:val="000177A2"/>
    <w:rsid w:val="0003725C"/>
    <w:rsid w:val="00040957"/>
    <w:rsid w:val="00042B1C"/>
    <w:rsid w:val="00044418"/>
    <w:rsid w:val="00052297"/>
    <w:rsid w:val="00055BB2"/>
    <w:rsid w:val="00071C94"/>
    <w:rsid w:val="0007313F"/>
    <w:rsid w:val="00074AFF"/>
    <w:rsid w:val="000874B6"/>
    <w:rsid w:val="00095AE8"/>
    <w:rsid w:val="00096C37"/>
    <w:rsid w:val="000C5CEC"/>
    <w:rsid w:val="001001AF"/>
    <w:rsid w:val="00102896"/>
    <w:rsid w:val="00105CDC"/>
    <w:rsid w:val="00115C8D"/>
    <w:rsid w:val="00137490"/>
    <w:rsid w:val="001569B2"/>
    <w:rsid w:val="00160388"/>
    <w:rsid w:val="0016058F"/>
    <w:rsid w:val="00163A0C"/>
    <w:rsid w:val="0017406B"/>
    <w:rsid w:val="00191BF2"/>
    <w:rsid w:val="00192267"/>
    <w:rsid w:val="001949FE"/>
    <w:rsid w:val="0019746D"/>
    <w:rsid w:val="001B31B5"/>
    <w:rsid w:val="001B376B"/>
    <w:rsid w:val="001B490E"/>
    <w:rsid w:val="001C2F58"/>
    <w:rsid w:val="001D3BBC"/>
    <w:rsid w:val="001D6A77"/>
    <w:rsid w:val="001D7E86"/>
    <w:rsid w:val="001F23D5"/>
    <w:rsid w:val="001F7E1F"/>
    <w:rsid w:val="00205E14"/>
    <w:rsid w:val="00284ED0"/>
    <w:rsid w:val="002B0824"/>
    <w:rsid w:val="002B62E0"/>
    <w:rsid w:val="002C477F"/>
    <w:rsid w:val="002D0DAF"/>
    <w:rsid w:val="002D1646"/>
    <w:rsid w:val="002D1F45"/>
    <w:rsid w:val="002D2609"/>
    <w:rsid w:val="002D6A93"/>
    <w:rsid w:val="002E5781"/>
    <w:rsid w:val="002E5DC4"/>
    <w:rsid w:val="003113E3"/>
    <w:rsid w:val="003134EB"/>
    <w:rsid w:val="00325238"/>
    <w:rsid w:val="00350259"/>
    <w:rsid w:val="00350B87"/>
    <w:rsid w:val="00383307"/>
    <w:rsid w:val="003C448B"/>
    <w:rsid w:val="003C6B5F"/>
    <w:rsid w:val="004326D5"/>
    <w:rsid w:val="00432F20"/>
    <w:rsid w:val="0044504D"/>
    <w:rsid w:val="00480F2C"/>
    <w:rsid w:val="00484388"/>
    <w:rsid w:val="004F1BFE"/>
    <w:rsid w:val="004F3A4C"/>
    <w:rsid w:val="005327D8"/>
    <w:rsid w:val="00553A14"/>
    <w:rsid w:val="00563056"/>
    <w:rsid w:val="00563241"/>
    <w:rsid w:val="00576B1C"/>
    <w:rsid w:val="005803AE"/>
    <w:rsid w:val="00584AFA"/>
    <w:rsid w:val="005869C8"/>
    <w:rsid w:val="0059251D"/>
    <w:rsid w:val="00593B6D"/>
    <w:rsid w:val="00595C44"/>
    <w:rsid w:val="005A735D"/>
    <w:rsid w:val="005B4B7A"/>
    <w:rsid w:val="005C140B"/>
    <w:rsid w:val="005F211B"/>
    <w:rsid w:val="00602756"/>
    <w:rsid w:val="00627415"/>
    <w:rsid w:val="00650270"/>
    <w:rsid w:val="00653A47"/>
    <w:rsid w:val="006640AA"/>
    <w:rsid w:val="0067166A"/>
    <w:rsid w:val="00671850"/>
    <w:rsid w:val="006A1F4F"/>
    <w:rsid w:val="006B2C9F"/>
    <w:rsid w:val="006B3306"/>
    <w:rsid w:val="006D0AE0"/>
    <w:rsid w:val="006F4F87"/>
    <w:rsid w:val="00710263"/>
    <w:rsid w:val="007131B9"/>
    <w:rsid w:val="0073602A"/>
    <w:rsid w:val="00761098"/>
    <w:rsid w:val="00791EB4"/>
    <w:rsid w:val="007A0E9F"/>
    <w:rsid w:val="007A58C3"/>
    <w:rsid w:val="007C2BB3"/>
    <w:rsid w:val="007D47D3"/>
    <w:rsid w:val="00815FD9"/>
    <w:rsid w:val="008316BE"/>
    <w:rsid w:val="00850EA4"/>
    <w:rsid w:val="00862DF5"/>
    <w:rsid w:val="00886DE2"/>
    <w:rsid w:val="008971D1"/>
    <w:rsid w:val="008A0365"/>
    <w:rsid w:val="008D602C"/>
    <w:rsid w:val="008D7F8C"/>
    <w:rsid w:val="008E1421"/>
    <w:rsid w:val="008E417F"/>
    <w:rsid w:val="00903671"/>
    <w:rsid w:val="00922176"/>
    <w:rsid w:val="00925AF5"/>
    <w:rsid w:val="00934F8A"/>
    <w:rsid w:val="00961278"/>
    <w:rsid w:val="00966067"/>
    <w:rsid w:val="0097122C"/>
    <w:rsid w:val="00972939"/>
    <w:rsid w:val="009851D5"/>
    <w:rsid w:val="00991F7D"/>
    <w:rsid w:val="009C7518"/>
    <w:rsid w:val="009D60A7"/>
    <w:rsid w:val="00A362B1"/>
    <w:rsid w:val="00A37AB3"/>
    <w:rsid w:val="00A41F63"/>
    <w:rsid w:val="00A91A56"/>
    <w:rsid w:val="00A93A30"/>
    <w:rsid w:val="00AD24AD"/>
    <w:rsid w:val="00B223A2"/>
    <w:rsid w:val="00B2468C"/>
    <w:rsid w:val="00B3694B"/>
    <w:rsid w:val="00B44D09"/>
    <w:rsid w:val="00B46FDF"/>
    <w:rsid w:val="00B52090"/>
    <w:rsid w:val="00B53224"/>
    <w:rsid w:val="00B6282A"/>
    <w:rsid w:val="00B949C8"/>
    <w:rsid w:val="00B955B5"/>
    <w:rsid w:val="00BB1665"/>
    <w:rsid w:val="00BC1D0D"/>
    <w:rsid w:val="00C06F64"/>
    <w:rsid w:val="00C15503"/>
    <w:rsid w:val="00C17F55"/>
    <w:rsid w:val="00C33593"/>
    <w:rsid w:val="00C34955"/>
    <w:rsid w:val="00C372BD"/>
    <w:rsid w:val="00C645B8"/>
    <w:rsid w:val="00C65706"/>
    <w:rsid w:val="00C82DFC"/>
    <w:rsid w:val="00C92267"/>
    <w:rsid w:val="00CA6B71"/>
    <w:rsid w:val="00CD60CA"/>
    <w:rsid w:val="00CF5672"/>
    <w:rsid w:val="00CF6E52"/>
    <w:rsid w:val="00D16E04"/>
    <w:rsid w:val="00D21C15"/>
    <w:rsid w:val="00D248B3"/>
    <w:rsid w:val="00D272FB"/>
    <w:rsid w:val="00D416C7"/>
    <w:rsid w:val="00D507B2"/>
    <w:rsid w:val="00D50CAF"/>
    <w:rsid w:val="00D60251"/>
    <w:rsid w:val="00D90B28"/>
    <w:rsid w:val="00DA1398"/>
    <w:rsid w:val="00DA2C2B"/>
    <w:rsid w:val="00DA53C7"/>
    <w:rsid w:val="00DB18B5"/>
    <w:rsid w:val="00DD72FB"/>
    <w:rsid w:val="00E240B6"/>
    <w:rsid w:val="00E30A7F"/>
    <w:rsid w:val="00E44CEC"/>
    <w:rsid w:val="00E500DB"/>
    <w:rsid w:val="00E50614"/>
    <w:rsid w:val="00E659DC"/>
    <w:rsid w:val="00E77EDC"/>
    <w:rsid w:val="00E86FF3"/>
    <w:rsid w:val="00E97E76"/>
    <w:rsid w:val="00EA57BD"/>
    <w:rsid w:val="00EB5B8E"/>
    <w:rsid w:val="00EC6AD3"/>
    <w:rsid w:val="00EE453C"/>
    <w:rsid w:val="00EF5BED"/>
    <w:rsid w:val="00F01C5D"/>
    <w:rsid w:val="00F06658"/>
    <w:rsid w:val="00F16702"/>
    <w:rsid w:val="00F311BD"/>
    <w:rsid w:val="00F6004A"/>
    <w:rsid w:val="00F60DBF"/>
    <w:rsid w:val="00F84504"/>
    <w:rsid w:val="00F90131"/>
    <w:rsid w:val="00FA16BB"/>
    <w:rsid w:val="00FB33CC"/>
    <w:rsid w:val="00FD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03AE"/>
    <w:pPr>
      <w:keepNext/>
      <w:spacing w:after="0" w:line="240" w:lineRule="auto"/>
      <w:ind w:firstLine="720"/>
      <w:outlineLvl w:val="0"/>
    </w:pPr>
    <w:rPr>
      <w:rFonts w:ascii="Times New Roman" w:eastAsia="Times New Roman" w:hAnsi="Times New Roman" w:cs="Times New Roman"/>
      <w:snapToGrid w:val="0"/>
      <w:sz w:val="28"/>
      <w:szCs w:val="20"/>
      <w:u w:val="single"/>
      <w:lang w:eastAsia="ru-RU"/>
    </w:rPr>
  </w:style>
  <w:style w:type="paragraph" w:styleId="2">
    <w:name w:val="heading 2"/>
    <w:basedOn w:val="a"/>
    <w:next w:val="a"/>
    <w:link w:val="20"/>
    <w:qFormat/>
    <w:rsid w:val="005803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D602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D602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D602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03AE"/>
    <w:rPr>
      <w:rFonts w:ascii="Times New Roman" w:eastAsia="Times New Roman" w:hAnsi="Times New Roman" w:cs="Times New Roman"/>
      <w:snapToGrid w:val="0"/>
      <w:sz w:val="28"/>
      <w:szCs w:val="20"/>
      <w:u w:val="single"/>
      <w:lang w:eastAsia="ru-RU"/>
    </w:rPr>
  </w:style>
  <w:style w:type="character" w:customStyle="1" w:styleId="20">
    <w:name w:val="Заголовок 2 Знак"/>
    <w:basedOn w:val="a0"/>
    <w:link w:val="2"/>
    <w:rsid w:val="005803AE"/>
    <w:rPr>
      <w:rFonts w:ascii="Arial" w:eastAsia="Times New Roman" w:hAnsi="Arial" w:cs="Arial"/>
      <w:b/>
      <w:bCs/>
      <w:i/>
      <w:iCs/>
      <w:sz w:val="28"/>
      <w:szCs w:val="28"/>
      <w:lang w:eastAsia="ru-RU"/>
    </w:rPr>
  </w:style>
  <w:style w:type="paragraph" w:styleId="a3">
    <w:name w:val="Body Text"/>
    <w:basedOn w:val="a"/>
    <w:link w:val="a4"/>
    <w:rsid w:val="005803AE"/>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5803A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803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3AE"/>
    <w:rPr>
      <w:rFonts w:ascii="Tahoma" w:hAnsi="Tahoma" w:cs="Tahoma"/>
      <w:sz w:val="16"/>
      <w:szCs w:val="16"/>
    </w:rPr>
  </w:style>
  <w:style w:type="paragraph" w:styleId="a7">
    <w:name w:val="List Paragraph"/>
    <w:basedOn w:val="a"/>
    <w:uiPriority w:val="34"/>
    <w:qFormat/>
    <w:rsid w:val="00C33593"/>
    <w:pPr>
      <w:ind w:left="720"/>
      <w:contextualSpacing/>
    </w:pPr>
  </w:style>
  <w:style w:type="character" w:customStyle="1" w:styleId="30">
    <w:name w:val="Заголовок 3 Знак"/>
    <w:basedOn w:val="a0"/>
    <w:link w:val="3"/>
    <w:rsid w:val="008D602C"/>
    <w:rPr>
      <w:rFonts w:ascii="Arial" w:eastAsia="Times New Roman" w:hAnsi="Arial" w:cs="Arial"/>
      <w:b/>
      <w:bCs/>
      <w:sz w:val="26"/>
      <w:szCs w:val="26"/>
      <w:lang w:eastAsia="ru-RU"/>
    </w:rPr>
  </w:style>
  <w:style w:type="character" w:customStyle="1" w:styleId="40">
    <w:name w:val="Заголовок 4 Знак"/>
    <w:basedOn w:val="a0"/>
    <w:link w:val="4"/>
    <w:rsid w:val="008D602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D602C"/>
    <w:rPr>
      <w:rFonts w:ascii="Times New Roman" w:eastAsia="Times New Roman" w:hAnsi="Times New Roman" w:cs="Times New Roman"/>
      <w:b/>
      <w:bCs/>
      <w:i/>
      <w:iCs/>
      <w:sz w:val="26"/>
      <w:szCs w:val="26"/>
      <w:lang w:eastAsia="ru-RU"/>
    </w:rPr>
  </w:style>
  <w:style w:type="paragraph" w:customStyle="1" w:styleId="ConsNonformat">
    <w:name w:val="ConsNonformat"/>
    <w:rsid w:val="008D602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8D602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Cell">
    <w:name w:val="ConsCell"/>
    <w:rsid w:val="008D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8D602C"/>
    <w:pPr>
      <w:spacing w:after="0" w:line="240" w:lineRule="auto"/>
    </w:pPr>
    <w:rPr>
      <w:rFonts w:ascii="Times New Roman" w:eastAsia="Times New Roman" w:hAnsi="Times New Roman" w:cs="Times New Roman"/>
      <w:sz w:val="28"/>
      <w:szCs w:val="20"/>
      <w:lang w:eastAsia="ru-RU"/>
    </w:rPr>
  </w:style>
  <w:style w:type="paragraph" w:styleId="a8">
    <w:name w:val="Body Text Indent"/>
    <w:basedOn w:val="a"/>
    <w:link w:val="a9"/>
    <w:uiPriority w:val="99"/>
    <w:semiHidden/>
    <w:unhideWhenUsed/>
    <w:rsid w:val="005B4B7A"/>
    <w:pPr>
      <w:spacing w:after="120"/>
      <w:ind w:left="283"/>
    </w:pPr>
  </w:style>
  <w:style w:type="character" w:customStyle="1" w:styleId="a9">
    <w:name w:val="Основной текст с отступом Знак"/>
    <w:basedOn w:val="a0"/>
    <w:link w:val="a8"/>
    <w:uiPriority w:val="99"/>
    <w:semiHidden/>
    <w:rsid w:val="005B4B7A"/>
  </w:style>
  <w:style w:type="paragraph" w:styleId="aa">
    <w:name w:val="footnote text"/>
    <w:basedOn w:val="a"/>
    <w:link w:val="ab"/>
    <w:semiHidden/>
    <w:rsid w:val="005B4B7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5B4B7A"/>
    <w:rPr>
      <w:rFonts w:ascii="Times New Roman" w:eastAsia="Times New Roman" w:hAnsi="Times New Roman" w:cs="Times New Roman"/>
      <w:sz w:val="20"/>
      <w:szCs w:val="20"/>
      <w:lang w:eastAsia="ru-RU"/>
    </w:rPr>
  </w:style>
  <w:style w:type="character" w:styleId="ac">
    <w:name w:val="footnote reference"/>
    <w:semiHidden/>
    <w:rsid w:val="005B4B7A"/>
    <w:rPr>
      <w:vertAlign w:val="superscript"/>
    </w:rPr>
  </w:style>
  <w:style w:type="character" w:styleId="ad">
    <w:name w:val="Placeholder Text"/>
    <w:basedOn w:val="a0"/>
    <w:uiPriority w:val="99"/>
    <w:semiHidden/>
    <w:rsid w:val="006F4F87"/>
    <w:rPr>
      <w:color w:val="808080"/>
    </w:rPr>
  </w:style>
  <w:style w:type="character" w:styleId="ae">
    <w:name w:val="Hyperlink"/>
    <w:basedOn w:val="a0"/>
    <w:uiPriority w:val="99"/>
    <w:unhideWhenUsed/>
    <w:rsid w:val="008A0365"/>
    <w:rPr>
      <w:color w:val="0000FF" w:themeColor="hyperlink"/>
      <w:u w:val="single"/>
    </w:rPr>
  </w:style>
  <w:style w:type="paragraph" w:styleId="af">
    <w:name w:val="Normal (Web)"/>
    <w:basedOn w:val="a"/>
    <w:uiPriority w:val="99"/>
    <w:unhideWhenUsed/>
    <w:rsid w:val="008D7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EF5BED"/>
    <w:rPr>
      <w:b/>
      <w:bCs/>
    </w:rPr>
  </w:style>
  <w:style w:type="table" w:styleId="af1">
    <w:name w:val="Table Grid"/>
    <w:basedOn w:val="a1"/>
    <w:uiPriority w:val="59"/>
    <w:rsid w:val="00D60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03AE"/>
    <w:pPr>
      <w:keepNext/>
      <w:spacing w:after="0" w:line="240" w:lineRule="auto"/>
      <w:ind w:firstLine="720"/>
      <w:outlineLvl w:val="0"/>
    </w:pPr>
    <w:rPr>
      <w:rFonts w:ascii="Times New Roman" w:eastAsia="Times New Roman" w:hAnsi="Times New Roman" w:cs="Times New Roman"/>
      <w:snapToGrid w:val="0"/>
      <w:sz w:val="28"/>
      <w:szCs w:val="20"/>
      <w:u w:val="single"/>
      <w:lang w:eastAsia="ru-RU"/>
    </w:rPr>
  </w:style>
  <w:style w:type="paragraph" w:styleId="2">
    <w:name w:val="heading 2"/>
    <w:basedOn w:val="a"/>
    <w:next w:val="a"/>
    <w:link w:val="20"/>
    <w:qFormat/>
    <w:rsid w:val="005803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D602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D602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D602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03AE"/>
    <w:rPr>
      <w:rFonts w:ascii="Times New Roman" w:eastAsia="Times New Roman" w:hAnsi="Times New Roman" w:cs="Times New Roman"/>
      <w:snapToGrid w:val="0"/>
      <w:sz w:val="28"/>
      <w:szCs w:val="20"/>
      <w:u w:val="single"/>
      <w:lang w:eastAsia="ru-RU"/>
    </w:rPr>
  </w:style>
  <w:style w:type="character" w:customStyle="1" w:styleId="20">
    <w:name w:val="Заголовок 2 Знак"/>
    <w:basedOn w:val="a0"/>
    <w:link w:val="2"/>
    <w:rsid w:val="005803AE"/>
    <w:rPr>
      <w:rFonts w:ascii="Arial" w:eastAsia="Times New Roman" w:hAnsi="Arial" w:cs="Arial"/>
      <w:b/>
      <w:bCs/>
      <w:i/>
      <w:iCs/>
      <w:sz w:val="28"/>
      <w:szCs w:val="28"/>
      <w:lang w:eastAsia="ru-RU"/>
    </w:rPr>
  </w:style>
  <w:style w:type="paragraph" w:styleId="a3">
    <w:name w:val="Body Text"/>
    <w:basedOn w:val="a"/>
    <w:link w:val="a4"/>
    <w:rsid w:val="005803AE"/>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5803A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803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3AE"/>
    <w:rPr>
      <w:rFonts w:ascii="Tahoma" w:hAnsi="Tahoma" w:cs="Tahoma"/>
      <w:sz w:val="16"/>
      <w:szCs w:val="16"/>
    </w:rPr>
  </w:style>
  <w:style w:type="paragraph" w:styleId="a7">
    <w:name w:val="List Paragraph"/>
    <w:basedOn w:val="a"/>
    <w:uiPriority w:val="34"/>
    <w:qFormat/>
    <w:rsid w:val="00C33593"/>
    <w:pPr>
      <w:ind w:left="720"/>
      <w:contextualSpacing/>
    </w:pPr>
  </w:style>
  <w:style w:type="character" w:customStyle="1" w:styleId="30">
    <w:name w:val="Заголовок 3 Знак"/>
    <w:basedOn w:val="a0"/>
    <w:link w:val="3"/>
    <w:rsid w:val="008D602C"/>
    <w:rPr>
      <w:rFonts w:ascii="Arial" w:eastAsia="Times New Roman" w:hAnsi="Arial" w:cs="Arial"/>
      <w:b/>
      <w:bCs/>
      <w:sz w:val="26"/>
      <w:szCs w:val="26"/>
      <w:lang w:eastAsia="ru-RU"/>
    </w:rPr>
  </w:style>
  <w:style w:type="character" w:customStyle="1" w:styleId="40">
    <w:name w:val="Заголовок 4 Знак"/>
    <w:basedOn w:val="a0"/>
    <w:link w:val="4"/>
    <w:rsid w:val="008D602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D602C"/>
    <w:rPr>
      <w:rFonts w:ascii="Times New Roman" w:eastAsia="Times New Roman" w:hAnsi="Times New Roman" w:cs="Times New Roman"/>
      <w:b/>
      <w:bCs/>
      <w:i/>
      <w:iCs/>
      <w:sz w:val="26"/>
      <w:szCs w:val="26"/>
      <w:lang w:eastAsia="ru-RU"/>
    </w:rPr>
  </w:style>
  <w:style w:type="paragraph" w:customStyle="1" w:styleId="ConsNonformat">
    <w:name w:val="ConsNonformat"/>
    <w:rsid w:val="008D602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8D602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Cell">
    <w:name w:val="ConsCell"/>
    <w:rsid w:val="008D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8D602C"/>
    <w:pPr>
      <w:spacing w:after="0" w:line="240" w:lineRule="auto"/>
    </w:pPr>
    <w:rPr>
      <w:rFonts w:ascii="Times New Roman" w:eastAsia="Times New Roman" w:hAnsi="Times New Roman" w:cs="Times New Roman"/>
      <w:sz w:val="28"/>
      <w:szCs w:val="20"/>
      <w:lang w:eastAsia="ru-RU"/>
    </w:rPr>
  </w:style>
  <w:style w:type="paragraph" w:styleId="a8">
    <w:name w:val="Body Text Indent"/>
    <w:basedOn w:val="a"/>
    <w:link w:val="a9"/>
    <w:uiPriority w:val="99"/>
    <w:semiHidden/>
    <w:unhideWhenUsed/>
    <w:rsid w:val="005B4B7A"/>
    <w:pPr>
      <w:spacing w:after="120"/>
      <w:ind w:left="283"/>
    </w:pPr>
  </w:style>
  <w:style w:type="character" w:customStyle="1" w:styleId="a9">
    <w:name w:val="Основной текст с отступом Знак"/>
    <w:basedOn w:val="a0"/>
    <w:link w:val="a8"/>
    <w:uiPriority w:val="99"/>
    <w:semiHidden/>
    <w:rsid w:val="005B4B7A"/>
  </w:style>
  <w:style w:type="paragraph" w:styleId="aa">
    <w:name w:val="footnote text"/>
    <w:basedOn w:val="a"/>
    <w:link w:val="ab"/>
    <w:semiHidden/>
    <w:rsid w:val="005B4B7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5B4B7A"/>
    <w:rPr>
      <w:rFonts w:ascii="Times New Roman" w:eastAsia="Times New Roman" w:hAnsi="Times New Roman" w:cs="Times New Roman"/>
      <w:sz w:val="20"/>
      <w:szCs w:val="20"/>
      <w:lang w:eastAsia="ru-RU"/>
    </w:rPr>
  </w:style>
  <w:style w:type="character" w:styleId="ac">
    <w:name w:val="footnote reference"/>
    <w:semiHidden/>
    <w:rsid w:val="005B4B7A"/>
    <w:rPr>
      <w:vertAlign w:val="superscript"/>
    </w:rPr>
  </w:style>
  <w:style w:type="character" w:styleId="ad">
    <w:name w:val="Placeholder Text"/>
    <w:basedOn w:val="a0"/>
    <w:uiPriority w:val="99"/>
    <w:semiHidden/>
    <w:rsid w:val="006F4F87"/>
    <w:rPr>
      <w:color w:val="808080"/>
    </w:rPr>
  </w:style>
  <w:style w:type="character" w:styleId="ae">
    <w:name w:val="Hyperlink"/>
    <w:basedOn w:val="a0"/>
    <w:uiPriority w:val="99"/>
    <w:unhideWhenUsed/>
    <w:rsid w:val="008A0365"/>
    <w:rPr>
      <w:color w:val="0000FF" w:themeColor="hyperlink"/>
      <w:u w:val="single"/>
    </w:rPr>
  </w:style>
  <w:style w:type="paragraph" w:styleId="af">
    <w:name w:val="Normal (Web)"/>
    <w:basedOn w:val="a"/>
    <w:uiPriority w:val="99"/>
    <w:unhideWhenUsed/>
    <w:rsid w:val="008D7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EF5BED"/>
    <w:rPr>
      <w:b/>
      <w:bCs/>
    </w:rPr>
  </w:style>
  <w:style w:type="table" w:styleId="af1">
    <w:name w:val="Table Grid"/>
    <w:basedOn w:val="a1"/>
    <w:uiPriority w:val="59"/>
    <w:rsid w:val="00D60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8232">
      <w:bodyDiv w:val="1"/>
      <w:marLeft w:val="0"/>
      <w:marRight w:val="0"/>
      <w:marTop w:val="0"/>
      <w:marBottom w:val="0"/>
      <w:divBdr>
        <w:top w:val="none" w:sz="0" w:space="0" w:color="auto"/>
        <w:left w:val="none" w:sz="0" w:space="0" w:color="auto"/>
        <w:bottom w:val="none" w:sz="0" w:space="0" w:color="auto"/>
        <w:right w:val="none" w:sz="0" w:space="0" w:color="auto"/>
      </w:divBdr>
    </w:div>
    <w:div w:id="1434472904">
      <w:bodyDiv w:val="1"/>
      <w:marLeft w:val="0"/>
      <w:marRight w:val="0"/>
      <w:marTop w:val="0"/>
      <w:marBottom w:val="0"/>
      <w:divBdr>
        <w:top w:val="none" w:sz="0" w:space="0" w:color="auto"/>
        <w:left w:val="none" w:sz="0" w:space="0" w:color="auto"/>
        <w:bottom w:val="none" w:sz="0" w:space="0" w:color="auto"/>
        <w:right w:val="none" w:sz="0" w:space="0" w:color="auto"/>
      </w:divBdr>
    </w:div>
    <w:div w:id="18768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savtodor.ru/about/upravlenie-fda/upravlenie-transportnoy-bezopasnosti/reestr-kategorirovannykh-obektov-transportnoy-infrastruktury-i-transportnykh-sredstv" TargetMode="External"/><Relationship Id="rId5" Type="http://schemas.openxmlformats.org/officeDocument/2006/relationships/settings" Target="settings.xml"/><Relationship Id="rId10" Type="http://schemas.openxmlformats.org/officeDocument/2006/relationships/hyperlink" Target="http://www.nsso.ru" TargetMode="External"/><Relationship Id="rId4" Type="http://schemas.microsoft.com/office/2007/relationships/stylesWithEffects" Target="stylesWithEffects.xml"/><Relationship Id="rId9" Type="http://schemas.openxmlformats.org/officeDocument/2006/relationships/hyperlink" Target="http://ugadn11.tu.rostran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3BF7-2EF6-4E5A-ACB8-01AB12A9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Чернуха Ольга Александровна</dc:creator>
  <cp:lastModifiedBy>Вишератина</cp:lastModifiedBy>
  <cp:revision>22</cp:revision>
  <cp:lastPrinted>2017-03-07T12:13:00Z</cp:lastPrinted>
  <dcterms:created xsi:type="dcterms:W3CDTF">2017-03-07T08:38:00Z</dcterms:created>
  <dcterms:modified xsi:type="dcterms:W3CDTF">2017-03-30T08:51:00Z</dcterms:modified>
</cp:coreProperties>
</file>